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BF" w:rsidRPr="00EC17C2" w:rsidRDefault="009F06BF" w:rsidP="002D715C">
      <w:pPr>
        <w:ind w:left="-567" w:right="-1135"/>
        <w:jc w:val="center"/>
        <w:rPr>
          <w:rFonts w:asciiTheme="minorHAnsi" w:hAnsiTheme="minorHAnsi"/>
        </w:rPr>
      </w:pPr>
    </w:p>
    <w:p w:rsidR="001A13E3" w:rsidRDefault="002D715C" w:rsidP="002D715C">
      <w:pPr>
        <w:tabs>
          <w:tab w:val="num" w:pos="-851"/>
        </w:tabs>
        <w:ind w:left="-851" w:right="-1135"/>
        <w:jc w:val="center"/>
        <w:rPr>
          <w:rFonts w:asciiTheme="minorHAnsi" w:hAnsiTheme="minorHAnsi"/>
          <w:b/>
        </w:rPr>
      </w:pPr>
      <w:r w:rsidRPr="00EC17C2">
        <w:rPr>
          <w:rFonts w:asciiTheme="minorHAnsi" w:hAnsiTheme="minorHAnsi"/>
          <w:b/>
        </w:rPr>
        <w:t>BIOLOGÍA</w:t>
      </w:r>
      <w:r w:rsidR="001A13E3">
        <w:rPr>
          <w:rFonts w:asciiTheme="minorHAnsi" w:hAnsiTheme="minorHAnsi"/>
          <w:b/>
        </w:rPr>
        <w:t xml:space="preserve"> </w:t>
      </w:r>
    </w:p>
    <w:p w:rsidR="002D715C" w:rsidRPr="00EC17C2" w:rsidRDefault="001A13E3" w:rsidP="002D715C">
      <w:pPr>
        <w:tabs>
          <w:tab w:val="num" w:pos="-851"/>
        </w:tabs>
        <w:ind w:left="-851" w:right="-1135"/>
        <w:jc w:val="center"/>
        <w:rPr>
          <w:rFonts w:asciiTheme="minorHAnsi" w:hAnsiTheme="minorHAnsi"/>
          <w:b/>
        </w:rPr>
      </w:pPr>
      <w:r w:rsidRPr="001A13E3">
        <w:rPr>
          <w:rFonts w:asciiTheme="minorHAnsi" w:hAnsiTheme="minorHAnsi"/>
        </w:rPr>
        <w:t>(100 puntos)</w:t>
      </w:r>
    </w:p>
    <w:p w:rsidR="002D715C" w:rsidRPr="001A13E3" w:rsidRDefault="00EC17C2" w:rsidP="002D715C">
      <w:pPr>
        <w:tabs>
          <w:tab w:val="num" w:pos="-851"/>
        </w:tabs>
        <w:ind w:left="-851" w:right="-1135"/>
        <w:jc w:val="center"/>
        <w:rPr>
          <w:rFonts w:asciiTheme="minorHAnsi" w:hAnsiTheme="minorHAnsi"/>
          <w:u w:val="single"/>
        </w:rPr>
      </w:pPr>
      <w:r w:rsidRPr="001A13E3">
        <w:rPr>
          <w:rFonts w:asciiTheme="minorHAnsi" w:hAnsiTheme="minorHAnsi"/>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293.1pt;margin-top:1.05pt;width:220.55pt;height:204.5pt;z-index:-1">
            <v:imagedata r:id="rId5" o:title="" croptop="33768f" cropbottom="5999f" cropleft="24661f" cropright="25241f"/>
          </v:shape>
        </w:pict>
      </w:r>
      <w:r w:rsidRPr="001A13E3">
        <w:rPr>
          <w:rFonts w:asciiTheme="minorHAnsi" w:hAnsiTheme="minorHAnsi"/>
          <w:u w:val="single"/>
        </w:rPr>
        <w:t>Cé</w:t>
      </w:r>
      <w:r w:rsidR="00056943" w:rsidRPr="001A13E3">
        <w:rPr>
          <w:rFonts w:asciiTheme="minorHAnsi" w:hAnsiTheme="minorHAnsi"/>
          <w:u w:val="single"/>
        </w:rPr>
        <w:t>lulas</w:t>
      </w:r>
    </w:p>
    <w:p w:rsidR="00EC17C2" w:rsidRPr="00EC17C2" w:rsidRDefault="00EC17C2" w:rsidP="002D715C">
      <w:pPr>
        <w:tabs>
          <w:tab w:val="num" w:pos="-851"/>
        </w:tabs>
        <w:ind w:left="-851" w:right="-1135"/>
        <w:jc w:val="center"/>
        <w:rPr>
          <w:rFonts w:asciiTheme="minorHAnsi" w:hAnsiTheme="minorHAnsi"/>
        </w:rPr>
      </w:pPr>
    </w:p>
    <w:p w:rsidR="009F06BF" w:rsidRPr="00EC17C2" w:rsidRDefault="009F06BF" w:rsidP="00F264AF">
      <w:pPr>
        <w:numPr>
          <w:ilvl w:val="0"/>
          <w:numId w:val="5"/>
        </w:numPr>
        <w:tabs>
          <w:tab w:val="clear" w:pos="284"/>
          <w:tab w:val="num" w:pos="-709"/>
        </w:tabs>
        <w:spacing w:after="120"/>
        <w:ind w:left="-709" w:right="4109" w:firstLine="0"/>
        <w:rPr>
          <w:rFonts w:asciiTheme="minorHAnsi" w:hAnsiTheme="minorHAnsi"/>
        </w:rPr>
      </w:pPr>
      <w:r w:rsidRPr="00EC17C2">
        <w:rPr>
          <w:rFonts w:asciiTheme="minorHAnsi" w:hAnsiTheme="minorHAnsi"/>
        </w:rPr>
        <w:t>Dado el siguiente esquema de una célula:</w:t>
      </w:r>
      <w:r w:rsidR="001A13E3">
        <w:rPr>
          <w:rFonts w:asciiTheme="minorHAnsi" w:hAnsiTheme="minorHAnsi"/>
        </w:rPr>
        <w:t xml:space="preserve"> </w:t>
      </w:r>
    </w:p>
    <w:p w:rsidR="009F06BF" w:rsidRPr="00EC17C2" w:rsidRDefault="009F06BF" w:rsidP="00EC17C2">
      <w:pPr>
        <w:numPr>
          <w:ilvl w:val="0"/>
          <w:numId w:val="9"/>
        </w:numPr>
        <w:tabs>
          <w:tab w:val="clear" w:pos="141"/>
          <w:tab w:val="num" w:pos="-709"/>
          <w:tab w:val="num" w:pos="-284"/>
        </w:tabs>
        <w:spacing w:after="120"/>
        <w:ind w:left="-709" w:right="3259" w:firstLine="0"/>
        <w:jc w:val="both"/>
        <w:rPr>
          <w:rFonts w:asciiTheme="minorHAnsi" w:hAnsiTheme="minorHAnsi"/>
        </w:rPr>
      </w:pPr>
      <w:r w:rsidRPr="00EC17C2">
        <w:rPr>
          <w:rFonts w:asciiTheme="minorHAnsi" w:hAnsiTheme="minorHAnsi"/>
        </w:rPr>
        <w:t xml:space="preserve">Haz una lista de los orgánulos </w:t>
      </w:r>
      <w:r w:rsidR="00C90718" w:rsidRPr="00EC17C2">
        <w:rPr>
          <w:rFonts w:asciiTheme="minorHAnsi" w:hAnsiTheme="minorHAnsi"/>
        </w:rPr>
        <w:t>exclusivos</w:t>
      </w:r>
      <w:r w:rsidRPr="00EC17C2">
        <w:rPr>
          <w:rFonts w:asciiTheme="minorHAnsi" w:hAnsiTheme="minorHAnsi"/>
        </w:rPr>
        <w:t xml:space="preserve"> de células vegetales y los de células animales.</w:t>
      </w:r>
      <w:r w:rsidR="001A13E3">
        <w:rPr>
          <w:rFonts w:asciiTheme="minorHAnsi" w:hAnsiTheme="minorHAnsi"/>
        </w:rPr>
        <w:t xml:space="preserve"> Identifi</w:t>
      </w:r>
      <w:r w:rsidR="00EC17C2" w:rsidRPr="00EC17C2">
        <w:rPr>
          <w:rFonts w:asciiTheme="minorHAnsi" w:hAnsiTheme="minorHAnsi"/>
        </w:rPr>
        <w:t>ca</w:t>
      </w:r>
      <w:r w:rsidR="001A13E3">
        <w:rPr>
          <w:rFonts w:asciiTheme="minorHAnsi" w:hAnsiTheme="minorHAnsi"/>
        </w:rPr>
        <w:t xml:space="preserve"> en el esquema </w:t>
      </w:r>
      <w:r w:rsidR="00EC17C2" w:rsidRPr="00EC17C2">
        <w:rPr>
          <w:rFonts w:asciiTheme="minorHAnsi" w:hAnsiTheme="minorHAnsi"/>
        </w:rPr>
        <w:t xml:space="preserve">los </w:t>
      </w:r>
      <w:r w:rsidR="001A13E3">
        <w:rPr>
          <w:rFonts w:asciiTheme="minorHAnsi" w:hAnsiTheme="minorHAnsi"/>
        </w:rPr>
        <w:t xml:space="preserve">correspondientes a </w:t>
      </w:r>
      <w:r w:rsidR="00EC17C2" w:rsidRPr="00EC17C2">
        <w:rPr>
          <w:rFonts w:asciiTheme="minorHAnsi" w:hAnsiTheme="minorHAnsi"/>
        </w:rPr>
        <w:t>la célula animal</w:t>
      </w:r>
      <w:r w:rsidR="001A13E3">
        <w:rPr>
          <w:rFonts w:asciiTheme="minorHAnsi" w:hAnsiTheme="minorHAnsi"/>
        </w:rPr>
        <w:t xml:space="preserve"> (4 puntos)</w:t>
      </w:r>
    </w:p>
    <w:p w:rsidR="00EC17C2" w:rsidRPr="00EC17C2" w:rsidRDefault="002D715C" w:rsidP="00EC17C2">
      <w:pPr>
        <w:numPr>
          <w:ilvl w:val="0"/>
          <w:numId w:val="9"/>
        </w:numPr>
        <w:tabs>
          <w:tab w:val="clear" w:pos="141"/>
          <w:tab w:val="num" w:pos="-709"/>
          <w:tab w:val="num" w:pos="-284"/>
        </w:tabs>
        <w:spacing w:after="120"/>
        <w:ind w:left="-709" w:right="3259" w:firstLine="0"/>
        <w:jc w:val="both"/>
        <w:rPr>
          <w:rFonts w:asciiTheme="minorHAnsi" w:hAnsiTheme="minorHAnsi"/>
        </w:rPr>
      </w:pPr>
      <w:r w:rsidRPr="00EC17C2">
        <w:rPr>
          <w:rFonts w:asciiTheme="minorHAnsi" w:hAnsiTheme="minorHAnsi"/>
        </w:rPr>
        <w:t xml:space="preserve">Indica de qué tipo de células es característico y la </w:t>
      </w:r>
      <w:r w:rsidRPr="00EC17C2">
        <w:rPr>
          <w:rFonts w:asciiTheme="minorHAnsi" w:hAnsiTheme="minorHAnsi"/>
          <w:b/>
          <w:bCs/>
        </w:rPr>
        <w:t>función</w:t>
      </w:r>
      <w:r w:rsidR="004147D9" w:rsidRPr="00EC17C2">
        <w:rPr>
          <w:rFonts w:asciiTheme="minorHAnsi" w:hAnsiTheme="minorHAnsi"/>
        </w:rPr>
        <w:t xml:space="preserve"> de: </w:t>
      </w:r>
      <w:proofErr w:type="spellStart"/>
      <w:r w:rsidR="004147D9" w:rsidRPr="00EC17C2">
        <w:rPr>
          <w:rFonts w:asciiTheme="minorHAnsi" w:hAnsiTheme="minorHAnsi"/>
        </w:rPr>
        <w:t>mesosoma</w:t>
      </w:r>
      <w:proofErr w:type="spellEnd"/>
      <w:r w:rsidR="004147D9" w:rsidRPr="00EC17C2">
        <w:rPr>
          <w:rFonts w:asciiTheme="minorHAnsi" w:hAnsiTheme="minorHAnsi"/>
        </w:rPr>
        <w:t xml:space="preserve">, retículo </w:t>
      </w:r>
      <w:proofErr w:type="spellStart"/>
      <w:r w:rsidR="004147D9" w:rsidRPr="00EC17C2">
        <w:rPr>
          <w:rFonts w:asciiTheme="minorHAnsi" w:hAnsiTheme="minorHAnsi"/>
        </w:rPr>
        <w:t>endoplásmico</w:t>
      </w:r>
      <w:proofErr w:type="spellEnd"/>
      <w:r w:rsidR="004147D9" w:rsidRPr="00EC17C2">
        <w:rPr>
          <w:rFonts w:asciiTheme="minorHAnsi" w:hAnsiTheme="minorHAnsi"/>
        </w:rPr>
        <w:t>, aparato de</w:t>
      </w:r>
      <w:r w:rsidR="00AC74A6" w:rsidRPr="00EC17C2">
        <w:rPr>
          <w:rFonts w:asciiTheme="minorHAnsi" w:hAnsiTheme="minorHAnsi"/>
        </w:rPr>
        <w:t xml:space="preserve"> </w:t>
      </w:r>
      <w:proofErr w:type="spellStart"/>
      <w:r w:rsidR="00AC74A6" w:rsidRPr="00EC17C2">
        <w:rPr>
          <w:rFonts w:asciiTheme="minorHAnsi" w:hAnsiTheme="minorHAnsi"/>
        </w:rPr>
        <w:t>Golgi</w:t>
      </w:r>
      <w:proofErr w:type="spellEnd"/>
      <w:r w:rsidR="00AC74A6" w:rsidRPr="00EC17C2">
        <w:rPr>
          <w:rFonts w:asciiTheme="minorHAnsi" w:hAnsiTheme="minorHAnsi"/>
        </w:rPr>
        <w:t xml:space="preserve">, plásmido, </w:t>
      </w:r>
      <w:proofErr w:type="spellStart"/>
      <w:r w:rsidR="00AC74A6" w:rsidRPr="00EC17C2">
        <w:rPr>
          <w:rFonts w:asciiTheme="minorHAnsi" w:hAnsiTheme="minorHAnsi"/>
        </w:rPr>
        <w:t>citoesqueleto</w:t>
      </w:r>
      <w:proofErr w:type="spellEnd"/>
      <w:r w:rsidR="004147D9" w:rsidRPr="00EC17C2">
        <w:rPr>
          <w:rFonts w:asciiTheme="minorHAnsi" w:hAnsiTheme="minorHAnsi"/>
        </w:rPr>
        <w:t>.</w:t>
      </w:r>
      <w:r w:rsidR="00EC17C2" w:rsidRPr="00EC17C2">
        <w:rPr>
          <w:rFonts w:asciiTheme="minorHAnsi" w:hAnsiTheme="minorHAnsi"/>
        </w:rPr>
        <w:t xml:space="preserve"> Identifica en el esquema los correspondientes a la célula animal</w:t>
      </w:r>
      <w:r w:rsidR="001A13E3">
        <w:rPr>
          <w:rFonts w:asciiTheme="minorHAnsi" w:hAnsiTheme="minorHAnsi"/>
        </w:rPr>
        <w:t xml:space="preserve"> (8 puntos)</w:t>
      </w:r>
    </w:p>
    <w:p w:rsidR="002D715C" w:rsidRDefault="002D715C" w:rsidP="00EC17C2">
      <w:pPr>
        <w:widowControl w:val="0"/>
        <w:numPr>
          <w:ilvl w:val="0"/>
          <w:numId w:val="9"/>
        </w:numPr>
        <w:tabs>
          <w:tab w:val="clear" w:pos="141"/>
          <w:tab w:val="num" w:pos="-709"/>
          <w:tab w:val="num" w:pos="-284"/>
        </w:tabs>
        <w:autoSpaceDE w:val="0"/>
        <w:autoSpaceDN w:val="0"/>
        <w:adjustRightInd w:val="0"/>
        <w:spacing w:after="120"/>
        <w:ind w:left="-709" w:right="3259" w:firstLine="0"/>
        <w:jc w:val="both"/>
        <w:rPr>
          <w:rFonts w:asciiTheme="minorHAnsi" w:hAnsiTheme="minorHAnsi"/>
          <w:color w:val="000000"/>
        </w:rPr>
      </w:pPr>
      <w:r w:rsidRPr="00EC17C2">
        <w:rPr>
          <w:rFonts w:asciiTheme="minorHAnsi" w:hAnsiTheme="minorHAnsi"/>
          <w:color w:val="000000"/>
        </w:rPr>
        <w:t xml:space="preserve">Diferencias estructurales entre las células </w:t>
      </w:r>
      <w:proofErr w:type="spellStart"/>
      <w:r w:rsidRPr="00EC17C2">
        <w:rPr>
          <w:rFonts w:asciiTheme="minorHAnsi" w:hAnsiTheme="minorHAnsi"/>
          <w:color w:val="000000"/>
        </w:rPr>
        <w:t>p</w:t>
      </w:r>
      <w:r w:rsidR="001A13E3">
        <w:rPr>
          <w:rFonts w:asciiTheme="minorHAnsi" w:hAnsiTheme="minorHAnsi"/>
          <w:color w:val="000000"/>
        </w:rPr>
        <w:t>rocarióticas</w:t>
      </w:r>
      <w:proofErr w:type="spellEnd"/>
      <w:r w:rsidR="001A13E3">
        <w:rPr>
          <w:rFonts w:asciiTheme="minorHAnsi" w:hAnsiTheme="minorHAnsi"/>
          <w:color w:val="000000"/>
        </w:rPr>
        <w:t xml:space="preserve"> y las </w:t>
      </w:r>
      <w:proofErr w:type="spellStart"/>
      <w:r w:rsidR="001A13E3">
        <w:rPr>
          <w:rFonts w:asciiTheme="minorHAnsi" w:hAnsiTheme="minorHAnsi"/>
          <w:color w:val="000000"/>
        </w:rPr>
        <w:t>eucarióticas</w:t>
      </w:r>
      <w:proofErr w:type="spellEnd"/>
      <w:r w:rsidR="001A13E3">
        <w:rPr>
          <w:rFonts w:asciiTheme="minorHAnsi" w:hAnsiTheme="minorHAnsi"/>
          <w:color w:val="000000"/>
        </w:rPr>
        <w:t xml:space="preserve"> (3 puntos)</w:t>
      </w:r>
    </w:p>
    <w:p w:rsidR="00EC17C2" w:rsidRPr="00EC17C2" w:rsidRDefault="00EC17C2" w:rsidP="00EC17C2">
      <w:pPr>
        <w:widowControl w:val="0"/>
        <w:numPr>
          <w:ilvl w:val="0"/>
          <w:numId w:val="9"/>
        </w:numPr>
        <w:tabs>
          <w:tab w:val="clear" w:pos="141"/>
          <w:tab w:val="num" w:pos="-709"/>
          <w:tab w:val="num" w:pos="-284"/>
        </w:tabs>
        <w:autoSpaceDE w:val="0"/>
        <w:autoSpaceDN w:val="0"/>
        <w:adjustRightInd w:val="0"/>
        <w:spacing w:after="120"/>
        <w:ind w:left="-709" w:right="3259" w:firstLine="0"/>
        <w:jc w:val="both"/>
        <w:rPr>
          <w:rFonts w:asciiTheme="minorHAnsi" w:hAnsiTheme="minorHAnsi"/>
          <w:color w:val="000000"/>
        </w:rPr>
      </w:pPr>
      <w:r>
        <w:rPr>
          <w:rFonts w:asciiTheme="minorHAnsi" w:hAnsiTheme="minorHAnsi"/>
          <w:color w:val="000000"/>
        </w:rPr>
        <w:t>Explica qu</w:t>
      </w:r>
      <w:r w:rsidR="001A13E3">
        <w:rPr>
          <w:rFonts w:asciiTheme="minorHAnsi" w:hAnsiTheme="minorHAnsi"/>
          <w:color w:val="000000"/>
        </w:rPr>
        <w:t>é es la especialización celular (4 puntos)</w:t>
      </w:r>
    </w:p>
    <w:p w:rsidR="002E4554" w:rsidRPr="00EC17C2" w:rsidRDefault="002E4554" w:rsidP="002E4554">
      <w:pPr>
        <w:widowControl w:val="0"/>
        <w:tabs>
          <w:tab w:val="num" w:pos="141"/>
        </w:tabs>
        <w:autoSpaceDE w:val="0"/>
        <w:autoSpaceDN w:val="0"/>
        <w:adjustRightInd w:val="0"/>
        <w:spacing w:after="120"/>
        <w:ind w:right="3826"/>
        <w:jc w:val="both"/>
        <w:rPr>
          <w:rFonts w:asciiTheme="minorHAnsi" w:hAnsiTheme="minorHAnsi"/>
          <w:color w:val="000000"/>
        </w:rPr>
      </w:pPr>
    </w:p>
    <w:p w:rsidR="002D715C" w:rsidRPr="00EC17C2" w:rsidRDefault="00EC17C2" w:rsidP="004C6942">
      <w:pPr>
        <w:numPr>
          <w:ilvl w:val="0"/>
          <w:numId w:val="5"/>
        </w:numPr>
        <w:tabs>
          <w:tab w:val="clear" w:pos="284"/>
          <w:tab w:val="num" w:pos="-851"/>
        </w:tabs>
        <w:spacing w:after="120"/>
        <w:ind w:left="-851" w:right="-1135" w:firstLine="0"/>
        <w:jc w:val="both"/>
        <w:rPr>
          <w:rFonts w:asciiTheme="minorHAnsi" w:hAnsiTheme="minorHAnsi"/>
        </w:rPr>
      </w:pPr>
      <w:r>
        <w:rPr>
          <w:rFonts w:asciiTheme="minorHAnsi" w:hAnsiTheme="minorHAnsi"/>
        </w:rPr>
        <w:t>Compara</w:t>
      </w:r>
      <w:r w:rsidR="009F06BF" w:rsidRPr="00EC17C2">
        <w:rPr>
          <w:rFonts w:asciiTheme="minorHAnsi" w:hAnsiTheme="minorHAnsi"/>
        </w:rPr>
        <w:t xml:space="preserve"> los procesos de </w:t>
      </w:r>
      <w:r w:rsidR="009F06BF" w:rsidRPr="00EC17C2">
        <w:rPr>
          <w:rFonts w:asciiTheme="minorHAnsi" w:hAnsiTheme="minorHAnsi"/>
          <w:b/>
          <w:bCs/>
        </w:rPr>
        <w:t>respiración celular y fermentación</w:t>
      </w:r>
      <w:r w:rsidR="009F06BF" w:rsidRPr="00EC17C2">
        <w:rPr>
          <w:rFonts w:asciiTheme="minorHAnsi" w:hAnsiTheme="minorHAnsi"/>
        </w:rPr>
        <w:t>, respecto a los siguientes aspectos: sustancias de las que se parte, productos finales que se obtienen, lugar de la célula en el que suceden, tipos celulares en que se realiza, cantidad de ATP que se obtiene</w:t>
      </w:r>
      <w:r w:rsidR="001A13E3" w:rsidRPr="001A13E3">
        <w:rPr>
          <w:rFonts w:asciiTheme="minorHAnsi" w:hAnsiTheme="minorHAnsi"/>
        </w:rPr>
        <w:t xml:space="preserve"> </w:t>
      </w:r>
      <w:r w:rsidR="001A13E3">
        <w:rPr>
          <w:rFonts w:asciiTheme="minorHAnsi" w:hAnsiTheme="minorHAnsi"/>
        </w:rPr>
        <w:t>(5</w:t>
      </w:r>
      <w:r w:rsidR="001A13E3" w:rsidRPr="00EC17C2">
        <w:rPr>
          <w:rFonts w:asciiTheme="minorHAnsi" w:hAnsiTheme="minorHAnsi"/>
        </w:rPr>
        <w:t xml:space="preserve"> puntos)</w:t>
      </w:r>
    </w:p>
    <w:p w:rsidR="00BA4F70" w:rsidRPr="00EC17C2" w:rsidRDefault="00BA4F70" w:rsidP="004C6942">
      <w:pPr>
        <w:tabs>
          <w:tab w:val="num" w:pos="-851"/>
        </w:tabs>
        <w:spacing w:after="120"/>
        <w:ind w:left="-851" w:right="-1135"/>
        <w:jc w:val="both"/>
        <w:rPr>
          <w:rFonts w:asciiTheme="minorHAnsi" w:hAnsiTheme="minorHAnsi"/>
        </w:rPr>
      </w:pPr>
      <w:r w:rsidRPr="00EC17C2">
        <w:rPr>
          <w:rFonts w:asciiTheme="minorHAnsi" w:hAnsiTheme="minorHAnsi"/>
        </w:rPr>
        <w:t>¿Por qué se obtiene diferente cantidad de ATP en cada uno de dichos procesos?</w:t>
      </w:r>
      <w:r w:rsidR="001A13E3">
        <w:rPr>
          <w:rFonts w:asciiTheme="minorHAnsi" w:hAnsiTheme="minorHAnsi"/>
        </w:rPr>
        <w:t xml:space="preserve"> (2</w:t>
      </w:r>
      <w:r w:rsidR="002E4554" w:rsidRPr="00EC17C2">
        <w:rPr>
          <w:rFonts w:asciiTheme="minorHAnsi" w:hAnsiTheme="minorHAnsi"/>
        </w:rPr>
        <w:t xml:space="preserve"> puntos)</w:t>
      </w:r>
    </w:p>
    <w:p w:rsidR="002E4554" w:rsidRPr="00EC17C2" w:rsidRDefault="002E4554" w:rsidP="004C6942">
      <w:pPr>
        <w:tabs>
          <w:tab w:val="num" w:pos="-851"/>
        </w:tabs>
        <w:spacing w:after="120"/>
        <w:ind w:left="-851" w:right="-1135"/>
        <w:jc w:val="both"/>
        <w:rPr>
          <w:rFonts w:asciiTheme="minorHAnsi" w:hAnsiTheme="minorHAnsi"/>
        </w:rPr>
      </w:pPr>
    </w:p>
    <w:p w:rsidR="009F06BF" w:rsidRPr="00EC17C2" w:rsidRDefault="009F06BF" w:rsidP="00F264AF">
      <w:pPr>
        <w:numPr>
          <w:ilvl w:val="0"/>
          <w:numId w:val="5"/>
        </w:numPr>
        <w:tabs>
          <w:tab w:val="clear" w:pos="284"/>
          <w:tab w:val="num" w:pos="-567"/>
        </w:tabs>
        <w:spacing w:after="120"/>
        <w:ind w:left="-426" w:right="-1135"/>
        <w:jc w:val="both"/>
        <w:rPr>
          <w:rFonts w:asciiTheme="minorHAnsi" w:hAnsiTheme="minorHAnsi"/>
        </w:rPr>
      </w:pPr>
      <w:r w:rsidRPr="00EC17C2">
        <w:rPr>
          <w:rFonts w:asciiTheme="minorHAnsi" w:hAnsiTheme="minorHAnsi"/>
          <w:b/>
          <w:bCs/>
        </w:rPr>
        <w:t>FOTOSÍNTESIS</w:t>
      </w:r>
      <w:r w:rsidRPr="00EC17C2">
        <w:rPr>
          <w:rFonts w:asciiTheme="minorHAnsi" w:hAnsiTheme="minorHAnsi"/>
        </w:rPr>
        <w:t>:</w:t>
      </w:r>
      <w:r w:rsidR="001A13E3">
        <w:rPr>
          <w:rFonts w:asciiTheme="minorHAnsi" w:hAnsiTheme="minorHAnsi"/>
        </w:rPr>
        <w:t xml:space="preserve"> (10</w:t>
      </w:r>
      <w:r w:rsidR="002E4554" w:rsidRPr="00EC17C2">
        <w:rPr>
          <w:rFonts w:asciiTheme="minorHAnsi" w:hAnsiTheme="minorHAnsi"/>
        </w:rPr>
        <w:t xml:space="preserve"> puntos)</w:t>
      </w:r>
    </w:p>
    <w:p w:rsidR="009F06BF" w:rsidRPr="00EC17C2" w:rsidRDefault="009F06BF" w:rsidP="00EC17C2">
      <w:pPr>
        <w:numPr>
          <w:ilvl w:val="0"/>
          <w:numId w:val="14"/>
        </w:numPr>
        <w:spacing w:after="120"/>
        <w:ind w:right="-1135"/>
        <w:jc w:val="both"/>
        <w:rPr>
          <w:rFonts w:asciiTheme="minorHAnsi" w:hAnsiTheme="minorHAnsi"/>
        </w:rPr>
      </w:pPr>
      <w:r w:rsidRPr="00EC17C2">
        <w:rPr>
          <w:rFonts w:asciiTheme="minorHAnsi" w:hAnsiTheme="minorHAnsi"/>
        </w:rPr>
        <w:t>Estructura en que se realiza cada una de las fase</w:t>
      </w:r>
      <w:r w:rsidR="002D715C" w:rsidRPr="00EC17C2">
        <w:rPr>
          <w:rFonts w:asciiTheme="minorHAnsi" w:hAnsiTheme="minorHAnsi"/>
        </w:rPr>
        <w:t>s</w:t>
      </w:r>
      <w:r w:rsidRPr="00EC17C2">
        <w:rPr>
          <w:rFonts w:asciiTheme="minorHAnsi" w:hAnsiTheme="minorHAnsi"/>
        </w:rPr>
        <w:t>.</w:t>
      </w:r>
    </w:p>
    <w:p w:rsidR="00AC74A6" w:rsidRPr="00EC17C2" w:rsidRDefault="009F06BF" w:rsidP="00EC17C2">
      <w:pPr>
        <w:numPr>
          <w:ilvl w:val="0"/>
          <w:numId w:val="14"/>
        </w:numPr>
        <w:spacing w:after="120"/>
        <w:ind w:right="-1135"/>
        <w:jc w:val="both"/>
        <w:rPr>
          <w:rFonts w:asciiTheme="minorHAnsi" w:hAnsiTheme="minorHAnsi"/>
        </w:rPr>
      </w:pPr>
      <w:r w:rsidRPr="00EC17C2">
        <w:rPr>
          <w:rFonts w:asciiTheme="minorHAnsi" w:hAnsiTheme="minorHAnsi"/>
        </w:rPr>
        <w:t xml:space="preserve">¿Qué </w:t>
      </w:r>
      <w:r w:rsidR="00AC74A6" w:rsidRPr="00EC17C2">
        <w:rPr>
          <w:rFonts w:asciiTheme="minorHAnsi" w:hAnsiTheme="minorHAnsi"/>
        </w:rPr>
        <w:t>sucede durante la f</w:t>
      </w:r>
      <w:bookmarkStart w:id="0" w:name="_GoBack"/>
      <w:bookmarkEnd w:id="0"/>
      <w:r w:rsidR="00AC74A6" w:rsidRPr="00EC17C2">
        <w:rPr>
          <w:rFonts w:asciiTheme="minorHAnsi" w:hAnsiTheme="minorHAnsi"/>
        </w:rPr>
        <w:t>ase luminosa de la fotosíntesis?</w:t>
      </w:r>
    </w:p>
    <w:p w:rsidR="009F06BF" w:rsidRPr="00EC17C2" w:rsidRDefault="00AC74A6" w:rsidP="00EC17C2">
      <w:pPr>
        <w:numPr>
          <w:ilvl w:val="0"/>
          <w:numId w:val="14"/>
        </w:numPr>
        <w:spacing w:after="120"/>
        <w:ind w:right="-1135"/>
        <w:jc w:val="both"/>
        <w:rPr>
          <w:rFonts w:asciiTheme="minorHAnsi" w:hAnsiTheme="minorHAnsi"/>
        </w:rPr>
      </w:pPr>
      <w:r w:rsidRPr="00EC17C2">
        <w:rPr>
          <w:rFonts w:asciiTheme="minorHAnsi" w:hAnsiTheme="minorHAnsi"/>
        </w:rPr>
        <w:t xml:space="preserve">¿Qué molécula </w:t>
      </w:r>
      <w:r w:rsidR="009F06BF" w:rsidRPr="00EC17C2">
        <w:rPr>
          <w:rFonts w:asciiTheme="minorHAnsi" w:hAnsiTheme="minorHAnsi"/>
        </w:rPr>
        <w:t xml:space="preserve"> se reduce</w:t>
      </w:r>
      <w:r w:rsidR="002D715C" w:rsidRPr="00EC17C2">
        <w:rPr>
          <w:rFonts w:asciiTheme="minorHAnsi" w:hAnsiTheme="minorHAnsi"/>
        </w:rPr>
        <w:t xml:space="preserve"> en la fase oscura</w:t>
      </w:r>
      <w:r w:rsidR="009F06BF" w:rsidRPr="00EC17C2">
        <w:rPr>
          <w:rFonts w:asciiTheme="minorHAnsi" w:hAnsiTheme="minorHAnsi"/>
        </w:rPr>
        <w:t>?</w:t>
      </w:r>
    </w:p>
    <w:p w:rsidR="009F06BF" w:rsidRPr="00EC17C2" w:rsidRDefault="009F06BF" w:rsidP="00EC17C2">
      <w:pPr>
        <w:numPr>
          <w:ilvl w:val="0"/>
          <w:numId w:val="14"/>
        </w:numPr>
        <w:spacing w:after="120"/>
        <w:ind w:right="-1135"/>
        <w:jc w:val="both"/>
        <w:rPr>
          <w:rFonts w:asciiTheme="minorHAnsi" w:hAnsiTheme="minorHAnsi"/>
        </w:rPr>
      </w:pPr>
      <w:r w:rsidRPr="00EC17C2">
        <w:rPr>
          <w:rFonts w:asciiTheme="minorHAnsi" w:hAnsiTheme="minorHAnsi"/>
        </w:rPr>
        <w:t>¿De dónde procede el O</w:t>
      </w:r>
      <w:r w:rsidRPr="00EC17C2">
        <w:rPr>
          <w:rFonts w:asciiTheme="minorHAnsi" w:hAnsiTheme="minorHAnsi"/>
          <w:vertAlign w:val="subscript"/>
        </w:rPr>
        <w:t xml:space="preserve">2 </w:t>
      </w:r>
      <w:r w:rsidRPr="00EC17C2">
        <w:rPr>
          <w:rFonts w:asciiTheme="minorHAnsi" w:hAnsiTheme="minorHAnsi"/>
        </w:rPr>
        <w:t>que se desprende en el proceso?</w:t>
      </w:r>
    </w:p>
    <w:p w:rsidR="002D715C" w:rsidRPr="00EC17C2" w:rsidRDefault="002D715C" w:rsidP="00EC17C2">
      <w:pPr>
        <w:widowControl w:val="0"/>
        <w:numPr>
          <w:ilvl w:val="0"/>
          <w:numId w:val="14"/>
        </w:numPr>
        <w:autoSpaceDE w:val="0"/>
        <w:autoSpaceDN w:val="0"/>
        <w:adjustRightInd w:val="0"/>
        <w:spacing w:after="120"/>
        <w:ind w:right="-801"/>
        <w:rPr>
          <w:rFonts w:asciiTheme="minorHAnsi" w:hAnsiTheme="minorHAnsi"/>
          <w:color w:val="000000"/>
        </w:rPr>
      </w:pPr>
      <w:r w:rsidRPr="00EC17C2">
        <w:rPr>
          <w:rFonts w:asciiTheme="minorHAnsi" w:hAnsiTheme="minorHAnsi"/>
          <w:color w:val="000000"/>
        </w:rPr>
        <w:t>Las plantas son organismos autótrofos, pero, ¿lo son todas sus células? Razona la respuesta.</w:t>
      </w:r>
    </w:p>
    <w:p w:rsidR="002E4554" w:rsidRPr="00EC17C2" w:rsidRDefault="002E4554" w:rsidP="00F264AF">
      <w:pPr>
        <w:widowControl w:val="0"/>
        <w:autoSpaceDE w:val="0"/>
        <w:autoSpaceDN w:val="0"/>
        <w:adjustRightInd w:val="0"/>
        <w:spacing w:after="120"/>
        <w:ind w:left="-426" w:right="-801"/>
        <w:rPr>
          <w:rFonts w:asciiTheme="minorHAnsi" w:hAnsiTheme="minorHAnsi"/>
          <w:color w:val="000000"/>
        </w:rPr>
      </w:pPr>
    </w:p>
    <w:p w:rsidR="00AC74A6" w:rsidRPr="00EC17C2" w:rsidRDefault="002D715C" w:rsidP="00056943">
      <w:pPr>
        <w:widowControl w:val="0"/>
        <w:numPr>
          <w:ilvl w:val="0"/>
          <w:numId w:val="5"/>
        </w:numPr>
        <w:tabs>
          <w:tab w:val="clear" w:pos="284"/>
          <w:tab w:val="num" w:pos="-567"/>
        </w:tabs>
        <w:autoSpaceDE w:val="0"/>
        <w:autoSpaceDN w:val="0"/>
        <w:adjustRightInd w:val="0"/>
        <w:spacing w:after="120"/>
        <w:ind w:left="-567" w:right="-801"/>
        <w:rPr>
          <w:rFonts w:asciiTheme="minorHAnsi" w:hAnsiTheme="minorHAnsi"/>
        </w:rPr>
      </w:pPr>
      <w:r w:rsidRPr="00EC17C2">
        <w:rPr>
          <w:rFonts w:asciiTheme="minorHAnsi" w:hAnsiTheme="minorHAnsi"/>
          <w:color w:val="000000"/>
        </w:rPr>
        <w:t xml:space="preserve">Explica el ciclo </w:t>
      </w:r>
      <w:r w:rsidR="004147D9" w:rsidRPr="00EC17C2">
        <w:rPr>
          <w:rFonts w:asciiTheme="minorHAnsi" w:hAnsiTheme="minorHAnsi"/>
          <w:color w:val="000000"/>
        </w:rPr>
        <w:t xml:space="preserve">lítico </w:t>
      </w:r>
      <w:r w:rsidRPr="00EC17C2">
        <w:rPr>
          <w:rFonts w:asciiTheme="minorHAnsi" w:hAnsiTheme="minorHAnsi"/>
          <w:color w:val="000000"/>
        </w:rPr>
        <w:t>de infección de un bacteriófago</w:t>
      </w:r>
      <w:r w:rsidR="00EC17C2" w:rsidRPr="00EC17C2">
        <w:rPr>
          <w:rFonts w:asciiTheme="minorHAnsi" w:hAnsiTheme="minorHAnsi"/>
          <w:color w:val="000000"/>
        </w:rPr>
        <w:t xml:space="preserve">. Explica dos diferencias entre ciclo lítico y </w:t>
      </w:r>
      <w:proofErr w:type="spellStart"/>
      <w:r w:rsidR="00EC17C2" w:rsidRPr="00EC17C2">
        <w:rPr>
          <w:rFonts w:asciiTheme="minorHAnsi" w:hAnsiTheme="minorHAnsi"/>
          <w:color w:val="000000"/>
        </w:rPr>
        <w:t>lisogénico</w:t>
      </w:r>
      <w:proofErr w:type="spellEnd"/>
      <w:r w:rsidR="00EC17C2" w:rsidRPr="00EC17C2">
        <w:rPr>
          <w:rFonts w:asciiTheme="minorHAnsi" w:hAnsiTheme="minorHAnsi"/>
          <w:color w:val="000000"/>
        </w:rPr>
        <w:t>.  ¿</w:t>
      </w:r>
      <w:r w:rsidRPr="00EC17C2">
        <w:rPr>
          <w:rFonts w:asciiTheme="minorHAnsi" w:hAnsiTheme="minorHAnsi"/>
        </w:rPr>
        <w:t>Por qué los virus son siempre parásitos celulares?</w:t>
      </w:r>
      <w:r w:rsidR="001A13E3">
        <w:rPr>
          <w:rFonts w:asciiTheme="minorHAnsi" w:hAnsiTheme="minorHAnsi"/>
        </w:rPr>
        <w:t xml:space="preserve">  (8</w:t>
      </w:r>
      <w:r w:rsidR="002E4554" w:rsidRPr="00EC17C2">
        <w:rPr>
          <w:rFonts w:asciiTheme="minorHAnsi" w:hAnsiTheme="minorHAnsi"/>
        </w:rPr>
        <w:t xml:space="preserve"> puntos)</w:t>
      </w:r>
    </w:p>
    <w:p w:rsidR="002E4554" w:rsidRPr="00EC17C2" w:rsidRDefault="002E4554" w:rsidP="002E4554">
      <w:pPr>
        <w:widowControl w:val="0"/>
        <w:autoSpaceDE w:val="0"/>
        <w:autoSpaceDN w:val="0"/>
        <w:adjustRightInd w:val="0"/>
        <w:spacing w:after="120"/>
        <w:ind w:left="-567" w:right="-801"/>
        <w:rPr>
          <w:rFonts w:asciiTheme="minorHAnsi" w:hAnsiTheme="minorHAnsi"/>
        </w:rPr>
      </w:pPr>
    </w:p>
    <w:p w:rsidR="002D715C" w:rsidRPr="00EC17C2" w:rsidRDefault="002D715C" w:rsidP="004C6942">
      <w:pPr>
        <w:numPr>
          <w:ilvl w:val="0"/>
          <w:numId w:val="5"/>
        </w:numPr>
        <w:tabs>
          <w:tab w:val="clear" w:pos="284"/>
          <w:tab w:val="num" w:pos="-567"/>
          <w:tab w:val="left" w:pos="0"/>
        </w:tabs>
        <w:spacing w:after="120"/>
        <w:ind w:left="-709" w:right="-994"/>
        <w:jc w:val="both"/>
        <w:rPr>
          <w:rFonts w:asciiTheme="minorHAnsi" w:hAnsiTheme="minorHAnsi"/>
        </w:rPr>
      </w:pPr>
      <w:r w:rsidRPr="00EC17C2">
        <w:rPr>
          <w:rFonts w:asciiTheme="minorHAnsi" w:hAnsiTheme="minorHAnsi"/>
        </w:rPr>
        <w:t xml:space="preserve">Indica el </w:t>
      </w:r>
      <w:r w:rsidRPr="00EC17C2">
        <w:rPr>
          <w:rFonts w:asciiTheme="minorHAnsi" w:hAnsiTheme="minorHAnsi"/>
          <w:b/>
          <w:bCs/>
        </w:rPr>
        <w:t>lugar de la célula</w:t>
      </w:r>
      <w:r w:rsidRPr="00EC17C2">
        <w:rPr>
          <w:rFonts w:asciiTheme="minorHAnsi" w:hAnsiTheme="minorHAnsi"/>
        </w:rPr>
        <w:t xml:space="preserve"> donde se producen, y si son de </w:t>
      </w:r>
      <w:r w:rsidRPr="00EC17C2">
        <w:rPr>
          <w:rFonts w:asciiTheme="minorHAnsi" w:hAnsiTheme="minorHAnsi"/>
          <w:b/>
          <w:bCs/>
        </w:rPr>
        <w:t>anabolismo o de catabolismo</w:t>
      </w:r>
      <w:r w:rsidRPr="00EC17C2">
        <w:rPr>
          <w:rFonts w:asciiTheme="minorHAnsi" w:hAnsiTheme="minorHAnsi"/>
        </w:rPr>
        <w:t xml:space="preserve"> las siguientes reacciones, </w:t>
      </w:r>
      <w:r w:rsidRPr="00EC17C2">
        <w:rPr>
          <w:rFonts w:asciiTheme="minorHAnsi" w:hAnsiTheme="minorHAnsi"/>
          <w:b/>
          <w:bCs/>
        </w:rPr>
        <w:t>explicando por qué</w:t>
      </w:r>
      <w:r w:rsidRPr="00EC17C2">
        <w:rPr>
          <w:rFonts w:asciiTheme="minorHAnsi" w:hAnsiTheme="minorHAnsi"/>
        </w:rPr>
        <w:t>:</w:t>
      </w:r>
      <w:r w:rsidR="001A13E3">
        <w:rPr>
          <w:rFonts w:asciiTheme="minorHAnsi" w:hAnsiTheme="minorHAnsi"/>
        </w:rPr>
        <w:t xml:space="preserve"> (6</w:t>
      </w:r>
      <w:r w:rsidR="002E4554" w:rsidRPr="00EC17C2">
        <w:rPr>
          <w:rFonts w:asciiTheme="minorHAnsi" w:hAnsiTheme="minorHAnsi"/>
        </w:rPr>
        <w:t xml:space="preserve"> puntos)</w:t>
      </w:r>
    </w:p>
    <w:p w:rsidR="002D715C" w:rsidRPr="00EC17C2" w:rsidRDefault="00836BD5" w:rsidP="006526E4">
      <w:pPr>
        <w:numPr>
          <w:ilvl w:val="0"/>
          <w:numId w:val="11"/>
        </w:numPr>
        <w:tabs>
          <w:tab w:val="left" w:pos="0"/>
        </w:tabs>
        <w:spacing w:after="120"/>
        <w:jc w:val="both"/>
        <w:rPr>
          <w:rFonts w:asciiTheme="minorHAnsi" w:hAnsiTheme="minorHAnsi"/>
        </w:rPr>
      </w:pPr>
      <w:r w:rsidRPr="00EC17C2">
        <w:rPr>
          <w:rFonts w:asciiTheme="minorHAnsi" w:hAnsiTheme="minorHAnsi"/>
          <w:noProof/>
        </w:rPr>
        <w:pict>
          <v:shape id="_x0000_s1048" type="#_x0000_t75" style="position:absolute;left:0;text-align:left;margin-left:165.4pt;margin-top:-.15pt;width:270pt;height:18pt;z-index:1">
            <v:imagedata r:id="rId6" o:title=""/>
          </v:shape>
          <o:OLEObject Type="Embed" ProgID="Equation.3" ShapeID="_x0000_s1048" DrawAspect="Content" ObjectID="_1508400218" r:id="rId7"/>
        </w:pict>
      </w:r>
      <w:r w:rsidR="006526E4" w:rsidRPr="00EC17C2">
        <w:rPr>
          <w:rFonts w:asciiTheme="minorHAnsi" w:hAnsiTheme="minorHAnsi"/>
        </w:rPr>
        <w:t>Oxidación de materia orgánica:</w:t>
      </w:r>
    </w:p>
    <w:p w:rsidR="002D715C" w:rsidRPr="00EC17C2" w:rsidRDefault="004147D9" w:rsidP="006526E4">
      <w:pPr>
        <w:numPr>
          <w:ilvl w:val="0"/>
          <w:numId w:val="11"/>
        </w:numPr>
        <w:tabs>
          <w:tab w:val="left" w:pos="0"/>
        </w:tabs>
        <w:spacing w:after="120"/>
        <w:jc w:val="both"/>
        <w:rPr>
          <w:rFonts w:asciiTheme="minorHAnsi" w:hAnsiTheme="minorHAnsi"/>
        </w:rPr>
      </w:pPr>
      <w:r w:rsidRPr="00EC17C2">
        <w:rPr>
          <w:rFonts w:asciiTheme="minorHAnsi" w:hAnsiTheme="minorHAnsi"/>
        </w:rPr>
        <w:t xml:space="preserve"> Reducción de CO</w:t>
      </w:r>
      <w:r w:rsidRPr="00EC17C2">
        <w:rPr>
          <w:rFonts w:asciiTheme="minorHAnsi" w:hAnsiTheme="minorHAnsi"/>
          <w:vertAlign w:val="subscript"/>
        </w:rPr>
        <w:t>2</w:t>
      </w:r>
      <w:r w:rsidRPr="00EC17C2">
        <w:rPr>
          <w:rFonts w:asciiTheme="minorHAnsi" w:hAnsiTheme="minorHAnsi"/>
        </w:rPr>
        <w:t xml:space="preserve"> para obtener glucosa.</w:t>
      </w:r>
    </w:p>
    <w:p w:rsidR="002E4554" w:rsidRPr="00EC17C2" w:rsidRDefault="00AC74A6" w:rsidP="00056943">
      <w:pPr>
        <w:numPr>
          <w:ilvl w:val="0"/>
          <w:numId w:val="10"/>
        </w:numPr>
        <w:tabs>
          <w:tab w:val="left" w:pos="0"/>
        </w:tabs>
        <w:spacing w:after="120"/>
        <w:jc w:val="both"/>
        <w:rPr>
          <w:rFonts w:asciiTheme="minorHAnsi" w:hAnsiTheme="minorHAnsi"/>
        </w:rPr>
      </w:pPr>
      <w:r w:rsidRPr="00EC17C2">
        <w:rPr>
          <w:rFonts w:asciiTheme="minorHAnsi" w:hAnsiTheme="minorHAnsi"/>
        </w:rPr>
        <w:tab/>
      </w:r>
      <w:r w:rsidRPr="00EC17C2">
        <w:rPr>
          <w:rFonts w:asciiTheme="minorHAnsi" w:hAnsiTheme="minorHAnsi"/>
        </w:rPr>
        <w:tab/>
        <w:t>¿Qué diferencias hay entre anabolismo y catabolismo?</w:t>
      </w:r>
      <w:r w:rsidR="00056943" w:rsidRPr="00EC17C2">
        <w:rPr>
          <w:rFonts w:asciiTheme="minorHAnsi" w:hAnsiTheme="minorHAnsi"/>
        </w:rPr>
        <w:t xml:space="preserve"> ¿En qué tipo de reacciones se sintetiza el ATP, y en cuáles se gasta?</w:t>
      </w:r>
    </w:p>
    <w:p w:rsidR="00056943" w:rsidRPr="00EC17C2" w:rsidRDefault="002E4554" w:rsidP="002E4554">
      <w:pPr>
        <w:tabs>
          <w:tab w:val="left" w:pos="0"/>
        </w:tabs>
        <w:spacing w:after="120"/>
        <w:ind w:left="84"/>
        <w:jc w:val="both"/>
        <w:rPr>
          <w:rFonts w:asciiTheme="minorHAnsi" w:hAnsiTheme="minorHAnsi"/>
        </w:rPr>
      </w:pPr>
      <w:r w:rsidRPr="00EC17C2">
        <w:rPr>
          <w:rFonts w:asciiTheme="minorHAnsi" w:hAnsiTheme="minorHAnsi"/>
        </w:rPr>
        <w:br w:type="page"/>
      </w:r>
    </w:p>
    <w:p w:rsidR="002D2C05" w:rsidRPr="001A13E3" w:rsidRDefault="001A13E3" w:rsidP="002D2C05">
      <w:pPr>
        <w:pStyle w:val="Ttulo"/>
        <w:rPr>
          <w:rFonts w:asciiTheme="minorHAnsi" w:hAnsiTheme="minorHAnsi"/>
          <w:b w:val="0"/>
          <w:sz w:val="24"/>
          <w:u w:val="single"/>
        </w:rPr>
      </w:pPr>
      <w:r>
        <w:rPr>
          <w:rFonts w:asciiTheme="minorHAnsi" w:hAnsiTheme="minorHAnsi"/>
          <w:b w:val="0"/>
          <w:sz w:val="24"/>
          <w:u w:val="single"/>
        </w:rPr>
        <w:t>T</w:t>
      </w:r>
      <w:r w:rsidRPr="001A13E3">
        <w:rPr>
          <w:rFonts w:asciiTheme="minorHAnsi" w:hAnsiTheme="minorHAnsi"/>
          <w:b w:val="0"/>
          <w:sz w:val="24"/>
          <w:u w:val="single"/>
        </w:rPr>
        <w:t xml:space="preserve">ejidos </w:t>
      </w:r>
    </w:p>
    <w:p w:rsidR="00D47BE8" w:rsidRPr="00EC17C2" w:rsidRDefault="00D47BE8" w:rsidP="00D47BE8">
      <w:pPr>
        <w:pStyle w:val="Textodebloque"/>
        <w:widowControl w:val="0"/>
        <w:tabs>
          <w:tab w:val="clear" w:pos="-567"/>
        </w:tabs>
        <w:autoSpaceDE w:val="0"/>
        <w:autoSpaceDN w:val="0"/>
        <w:adjustRightInd w:val="0"/>
        <w:spacing w:after="0"/>
        <w:ind w:left="-993" w:right="3168"/>
        <w:jc w:val="left"/>
        <w:rPr>
          <w:rFonts w:asciiTheme="minorHAnsi" w:hAnsiTheme="minorHAnsi"/>
        </w:rPr>
      </w:pPr>
    </w:p>
    <w:p w:rsidR="002D2C05" w:rsidRPr="00EC17C2" w:rsidRDefault="002D2C05" w:rsidP="00C90718">
      <w:pPr>
        <w:pStyle w:val="Textodebloque"/>
        <w:widowControl w:val="0"/>
        <w:numPr>
          <w:ilvl w:val="0"/>
          <w:numId w:val="13"/>
        </w:numPr>
        <w:autoSpaceDE w:val="0"/>
        <w:autoSpaceDN w:val="0"/>
        <w:adjustRightInd w:val="0"/>
        <w:spacing w:after="0"/>
        <w:ind w:left="-284" w:right="-994"/>
        <w:rPr>
          <w:rFonts w:asciiTheme="minorHAnsi" w:hAnsiTheme="minorHAnsi"/>
          <w:color w:val="000000"/>
        </w:rPr>
      </w:pPr>
      <w:r w:rsidRPr="00EC17C2">
        <w:rPr>
          <w:rFonts w:asciiTheme="minorHAnsi" w:hAnsiTheme="minorHAnsi"/>
          <w:color w:val="000000"/>
        </w:rPr>
        <w:t>Indica en qué lugar de la planta se localizan  los tejidos encargados de su crecimiento y explica la actividad que realizan c</w:t>
      </w:r>
      <w:r w:rsidR="00C90718" w:rsidRPr="00EC17C2">
        <w:rPr>
          <w:rFonts w:asciiTheme="minorHAnsi" w:hAnsiTheme="minorHAnsi"/>
          <w:color w:val="000000"/>
        </w:rPr>
        <w:t xml:space="preserve">on relación a dicho crecimiento </w:t>
      </w:r>
      <w:r w:rsidR="001A13E3">
        <w:rPr>
          <w:rFonts w:asciiTheme="minorHAnsi" w:hAnsiTheme="minorHAnsi"/>
          <w:color w:val="000000"/>
        </w:rPr>
        <w:t>(5</w:t>
      </w:r>
      <w:r w:rsidR="002E4554" w:rsidRPr="00EC17C2">
        <w:rPr>
          <w:rFonts w:asciiTheme="minorHAnsi" w:hAnsiTheme="minorHAnsi"/>
          <w:color w:val="000000"/>
        </w:rPr>
        <w:t xml:space="preserve"> puntos)</w:t>
      </w:r>
    </w:p>
    <w:p w:rsidR="002D2C05" w:rsidRPr="00EC17C2" w:rsidRDefault="002D2C05" w:rsidP="00C90718">
      <w:pPr>
        <w:widowControl w:val="0"/>
        <w:tabs>
          <w:tab w:val="num" w:pos="-993"/>
          <w:tab w:val="num" w:pos="-709"/>
        </w:tabs>
        <w:autoSpaceDE w:val="0"/>
        <w:autoSpaceDN w:val="0"/>
        <w:adjustRightInd w:val="0"/>
        <w:ind w:left="-284" w:right="3451"/>
        <w:rPr>
          <w:rFonts w:asciiTheme="minorHAnsi" w:hAnsiTheme="minorHAnsi"/>
          <w:color w:val="000000"/>
        </w:rPr>
      </w:pPr>
    </w:p>
    <w:p w:rsidR="002D2C05" w:rsidRPr="00EC17C2" w:rsidRDefault="00D47BE8" w:rsidP="00C90718">
      <w:pPr>
        <w:pStyle w:val="Textodebloque"/>
        <w:widowControl w:val="0"/>
        <w:numPr>
          <w:ilvl w:val="0"/>
          <w:numId w:val="13"/>
        </w:numPr>
        <w:autoSpaceDE w:val="0"/>
        <w:autoSpaceDN w:val="0"/>
        <w:adjustRightInd w:val="0"/>
        <w:spacing w:after="0"/>
        <w:ind w:left="-284" w:right="-1277"/>
        <w:rPr>
          <w:rFonts w:asciiTheme="minorHAnsi" w:hAnsiTheme="minorHAnsi"/>
        </w:rPr>
      </w:pPr>
      <w:r w:rsidRPr="00EC17C2">
        <w:rPr>
          <w:rFonts w:asciiTheme="minorHAnsi" w:hAnsiTheme="minorHAnsi"/>
        </w:rPr>
        <w:t>Nombra</w:t>
      </w:r>
      <w:r w:rsidR="00056943" w:rsidRPr="00EC17C2">
        <w:rPr>
          <w:rFonts w:asciiTheme="minorHAnsi" w:hAnsiTheme="minorHAnsi"/>
        </w:rPr>
        <w:t xml:space="preserve"> los</w:t>
      </w:r>
      <w:r w:rsidR="002D2C05" w:rsidRPr="00EC17C2">
        <w:rPr>
          <w:rFonts w:asciiTheme="minorHAnsi" w:hAnsiTheme="minorHAnsi"/>
        </w:rPr>
        <w:t xml:space="preserve"> tejido</w:t>
      </w:r>
      <w:r w:rsidR="00056943" w:rsidRPr="00EC17C2">
        <w:rPr>
          <w:rFonts w:asciiTheme="minorHAnsi" w:hAnsiTheme="minorHAnsi"/>
        </w:rPr>
        <w:t>s conductores</w:t>
      </w:r>
      <w:r w:rsidR="002D2C05" w:rsidRPr="00EC17C2">
        <w:rPr>
          <w:rFonts w:asciiTheme="minorHAnsi" w:hAnsiTheme="minorHAnsi"/>
        </w:rPr>
        <w:t xml:space="preserve"> </w:t>
      </w:r>
      <w:r w:rsidRPr="00EC17C2">
        <w:rPr>
          <w:rFonts w:asciiTheme="minorHAnsi" w:hAnsiTheme="minorHAnsi"/>
        </w:rPr>
        <w:t xml:space="preserve">de un vegetal </w:t>
      </w:r>
      <w:r w:rsidR="002D2C05" w:rsidRPr="00EC17C2">
        <w:rPr>
          <w:rFonts w:asciiTheme="minorHAnsi" w:hAnsiTheme="minorHAnsi"/>
        </w:rPr>
        <w:t xml:space="preserve">y cita </w:t>
      </w:r>
      <w:r w:rsidR="00056943" w:rsidRPr="00EC17C2">
        <w:rPr>
          <w:rFonts w:asciiTheme="minorHAnsi" w:hAnsiTheme="minorHAnsi"/>
        </w:rPr>
        <w:t xml:space="preserve">sus diferencias y </w:t>
      </w:r>
      <w:r w:rsidR="002D2C05" w:rsidRPr="00EC17C2">
        <w:rPr>
          <w:rFonts w:asciiTheme="minorHAnsi" w:hAnsiTheme="minorHAnsi"/>
        </w:rPr>
        <w:t>la función que realiza</w:t>
      </w:r>
      <w:r w:rsidR="00056943" w:rsidRPr="00EC17C2">
        <w:rPr>
          <w:rFonts w:asciiTheme="minorHAnsi" w:hAnsiTheme="minorHAnsi"/>
        </w:rPr>
        <w:t>n</w:t>
      </w:r>
      <w:r w:rsidR="001A13E3">
        <w:rPr>
          <w:rFonts w:asciiTheme="minorHAnsi" w:hAnsiTheme="minorHAnsi"/>
        </w:rPr>
        <w:t xml:space="preserve"> (6</w:t>
      </w:r>
      <w:r w:rsidR="002E4554" w:rsidRPr="00EC17C2">
        <w:rPr>
          <w:rFonts w:asciiTheme="minorHAnsi" w:hAnsiTheme="minorHAnsi"/>
        </w:rPr>
        <w:t xml:space="preserve"> puntos)</w:t>
      </w:r>
    </w:p>
    <w:p w:rsidR="002D2C05" w:rsidRPr="00EC17C2" w:rsidRDefault="002D2C05" w:rsidP="00C90718">
      <w:pPr>
        <w:widowControl w:val="0"/>
        <w:tabs>
          <w:tab w:val="num" w:pos="-1134"/>
          <w:tab w:val="num" w:pos="-709"/>
        </w:tabs>
        <w:autoSpaceDE w:val="0"/>
        <w:autoSpaceDN w:val="0"/>
        <w:adjustRightInd w:val="0"/>
        <w:ind w:left="-284"/>
        <w:rPr>
          <w:rFonts w:asciiTheme="minorHAnsi" w:hAnsiTheme="minorHAnsi"/>
          <w:color w:val="000000"/>
        </w:rPr>
      </w:pPr>
    </w:p>
    <w:p w:rsidR="002D2C05" w:rsidRPr="00EC17C2" w:rsidRDefault="00EC17C2" w:rsidP="00C90718">
      <w:pPr>
        <w:widowControl w:val="0"/>
        <w:numPr>
          <w:ilvl w:val="0"/>
          <w:numId w:val="13"/>
        </w:numPr>
        <w:autoSpaceDE w:val="0"/>
        <w:autoSpaceDN w:val="0"/>
        <w:adjustRightInd w:val="0"/>
        <w:ind w:left="-284" w:right="-1085"/>
        <w:jc w:val="both"/>
        <w:rPr>
          <w:rFonts w:asciiTheme="minorHAnsi" w:hAnsiTheme="minorHAnsi"/>
          <w:color w:val="000000"/>
        </w:rPr>
      </w:pPr>
      <w:r>
        <w:rPr>
          <w:rFonts w:asciiTheme="minorHAnsi" w:hAnsiTheme="minorHAnsi"/>
          <w:color w:val="000000"/>
        </w:rPr>
        <w:t>Indica dos</w:t>
      </w:r>
      <w:r w:rsidR="002D2C05" w:rsidRPr="00EC17C2">
        <w:rPr>
          <w:rFonts w:asciiTheme="minorHAnsi" w:hAnsiTheme="minorHAnsi"/>
          <w:color w:val="000000"/>
        </w:rPr>
        <w:t xml:space="preserve"> características de los tejidos conectivos. Nombra los diferentes tipos de tejidos conectivos que hay</w:t>
      </w:r>
      <w:r w:rsidR="002E4554" w:rsidRPr="00EC17C2">
        <w:rPr>
          <w:rFonts w:asciiTheme="minorHAnsi" w:hAnsiTheme="minorHAnsi"/>
          <w:color w:val="000000"/>
        </w:rPr>
        <w:t xml:space="preserve"> y su localización</w:t>
      </w:r>
      <w:r w:rsidR="00D47BE8" w:rsidRPr="00EC17C2">
        <w:rPr>
          <w:rFonts w:asciiTheme="minorHAnsi" w:hAnsiTheme="minorHAnsi"/>
          <w:color w:val="000000"/>
        </w:rPr>
        <w:t xml:space="preserve">. </w:t>
      </w:r>
      <w:r w:rsidR="002D2C05" w:rsidRPr="00EC17C2">
        <w:rPr>
          <w:rFonts w:asciiTheme="minorHAnsi" w:hAnsiTheme="minorHAnsi"/>
          <w:color w:val="000000"/>
        </w:rPr>
        <w:t>De los tejidos c</w:t>
      </w:r>
      <w:r w:rsidR="001A13E3">
        <w:rPr>
          <w:rFonts w:asciiTheme="minorHAnsi" w:hAnsiTheme="minorHAnsi"/>
          <w:color w:val="000000"/>
        </w:rPr>
        <w:t>onjuntivos</w:t>
      </w:r>
      <w:r w:rsidR="002D2C05" w:rsidRPr="00EC17C2">
        <w:rPr>
          <w:rFonts w:asciiTheme="minorHAnsi" w:hAnsiTheme="minorHAnsi"/>
          <w:color w:val="000000"/>
        </w:rPr>
        <w:t xml:space="preserve">, ¿cuál </w:t>
      </w:r>
      <w:r w:rsidR="001A13E3">
        <w:rPr>
          <w:rFonts w:asciiTheme="minorHAnsi" w:hAnsiTheme="minorHAnsi"/>
          <w:color w:val="000000"/>
        </w:rPr>
        <w:t>se localiza en los tendones y qué función tiene</w:t>
      </w:r>
      <w:r w:rsidR="002D2C05" w:rsidRPr="00EC17C2">
        <w:rPr>
          <w:rFonts w:asciiTheme="minorHAnsi" w:hAnsiTheme="minorHAnsi"/>
          <w:color w:val="000000"/>
        </w:rPr>
        <w:t>?</w:t>
      </w:r>
      <w:r w:rsidR="002E4554" w:rsidRPr="00EC17C2">
        <w:rPr>
          <w:rFonts w:asciiTheme="minorHAnsi" w:hAnsiTheme="minorHAnsi"/>
          <w:color w:val="000000"/>
        </w:rPr>
        <w:t xml:space="preserve"> (11 puntos)</w:t>
      </w:r>
    </w:p>
    <w:p w:rsidR="00BA2C44" w:rsidRPr="00EC17C2" w:rsidRDefault="00BA2C44" w:rsidP="00C90718">
      <w:pPr>
        <w:widowControl w:val="0"/>
        <w:tabs>
          <w:tab w:val="num" w:pos="-993"/>
          <w:tab w:val="num" w:pos="-709"/>
        </w:tabs>
        <w:autoSpaceDE w:val="0"/>
        <w:autoSpaceDN w:val="0"/>
        <w:adjustRightInd w:val="0"/>
        <w:ind w:left="-284" w:right="-1085"/>
        <w:jc w:val="both"/>
        <w:rPr>
          <w:rFonts w:asciiTheme="minorHAnsi" w:hAnsiTheme="minorHAnsi"/>
          <w:b/>
          <w:bCs/>
          <w:color w:val="000000"/>
        </w:rPr>
      </w:pPr>
    </w:p>
    <w:p w:rsidR="002D2C05" w:rsidRPr="00EC17C2" w:rsidRDefault="002D2C05" w:rsidP="00C90718">
      <w:pPr>
        <w:widowControl w:val="0"/>
        <w:numPr>
          <w:ilvl w:val="0"/>
          <w:numId w:val="13"/>
        </w:numPr>
        <w:autoSpaceDE w:val="0"/>
        <w:autoSpaceDN w:val="0"/>
        <w:adjustRightInd w:val="0"/>
        <w:ind w:left="-284" w:right="-1085"/>
        <w:jc w:val="both"/>
        <w:rPr>
          <w:rFonts w:asciiTheme="minorHAnsi" w:hAnsiTheme="minorHAnsi"/>
          <w:color w:val="000000"/>
        </w:rPr>
      </w:pPr>
      <w:r w:rsidRPr="00EC17C2">
        <w:rPr>
          <w:rFonts w:asciiTheme="minorHAnsi" w:hAnsiTheme="minorHAnsi"/>
          <w:color w:val="000000"/>
        </w:rPr>
        <w:t>Indica a qué tejido corresponden los siguientes tipos de células</w:t>
      </w:r>
      <w:r w:rsidR="00EC17C2">
        <w:rPr>
          <w:rFonts w:asciiTheme="minorHAnsi" w:hAnsiTheme="minorHAnsi"/>
          <w:color w:val="000000"/>
        </w:rPr>
        <w:t xml:space="preserve"> o estructuras</w:t>
      </w:r>
      <w:r w:rsidRPr="00EC17C2">
        <w:rPr>
          <w:rFonts w:asciiTheme="minorHAnsi" w:hAnsiTheme="minorHAnsi"/>
          <w:color w:val="000000"/>
        </w:rPr>
        <w:t xml:space="preserve">, e indica su función: </w:t>
      </w:r>
      <w:r w:rsidR="00EC17C2">
        <w:rPr>
          <w:rFonts w:asciiTheme="minorHAnsi" w:hAnsiTheme="minorHAnsi"/>
          <w:color w:val="000000"/>
        </w:rPr>
        <w:t>condrocitos</w:t>
      </w:r>
      <w:r w:rsidRPr="00EC17C2">
        <w:rPr>
          <w:rFonts w:asciiTheme="minorHAnsi" w:hAnsiTheme="minorHAnsi"/>
          <w:color w:val="000000"/>
        </w:rPr>
        <w:t xml:space="preserve">, </w:t>
      </w:r>
      <w:proofErr w:type="spellStart"/>
      <w:r w:rsidR="00EC17C2">
        <w:rPr>
          <w:rFonts w:asciiTheme="minorHAnsi" w:hAnsiTheme="minorHAnsi"/>
          <w:color w:val="000000"/>
        </w:rPr>
        <w:t>tricoma</w:t>
      </w:r>
      <w:proofErr w:type="spellEnd"/>
      <w:r w:rsidR="00EC17C2">
        <w:rPr>
          <w:rFonts w:asciiTheme="minorHAnsi" w:hAnsiTheme="minorHAnsi"/>
          <w:color w:val="000000"/>
        </w:rPr>
        <w:t xml:space="preserve">, </w:t>
      </w:r>
      <w:r w:rsidRPr="00EC17C2">
        <w:rPr>
          <w:rFonts w:asciiTheme="minorHAnsi" w:hAnsiTheme="minorHAnsi"/>
          <w:color w:val="000000"/>
        </w:rPr>
        <w:t xml:space="preserve">célula de </w:t>
      </w:r>
      <w:proofErr w:type="spellStart"/>
      <w:r w:rsidR="00EC17C2">
        <w:rPr>
          <w:rFonts w:asciiTheme="minorHAnsi" w:hAnsiTheme="minorHAnsi"/>
          <w:color w:val="000000"/>
        </w:rPr>
        <w:t>Schawnn</w:t>
      </w:r>
      <w:proofErr w:type="spellEnd"/>
      <w:r w:rsidR="00EC17C2">
        <w:rPr>
          <w:rFonts w:asciiTheme="minorHAnsi" w:hAnsiTheme="minorHAnsi"/>
          <w:color w:val="000000"/>
        </w:rPr>
        <w:t xml:space="preserve">, fibra estriada, </w:t>
      </w:r>
      <w:proofErr w:type="spellStart"/>
      <w:r w:rsidR="00EC17C2">
        <w:rPr>
          <w:rFonts w:asciiTheme="minorHAnsi" w:hAnsiTheme="minorHAnsi"/>
          <w:color w:val="000000"/>
        </w:rPr>
        <w:t>esclereida</w:t>
      </w:r>
      <w:proofErr w:type="spellEnd"/>
      <w:r w:rsidR="002E4554" w:rsidRPr="00EC17C2">
        <w:rPr>
          <w:rFonts w:asciiTheme="minorHAnsi" w:hAnsiTheme="minorHAnsi"/>
          <w:color w:val="000000"/>
        </w:rPr>
        <w:t xml:space="preserve"> (15 puntos)</w:t>
      </w:r>
    </w:p>
    <w:p w:rsidR="002D2C05" w:rsidRPr="00EC17C2" w:rsidRDefault="002D2C05" w:rsidP="00C90718">
      <w:pPr>
        <w:widowControl w:val="0"/>
        <w:tabs>
          <w:tab w:val="num" w:pos="-851"/>
          <w:tab w:val="num" w:pos="-709"/>
        </w:tabs>
        <w:autoSpaceDE w:val="0"/>
        <w:autoSpaceDN w:val="0"/>
        <w:adjustRightInd w:val="0"/>
        <w:ind w:left="-284" w:right="-1085"/>
        <w:jc w:val="both"/>
        <w:rPr>
          <w:rFonts w:asciiTheme="minorHAnsi" w:hAnsiTheme="minorHAnsi"/>
          <w:b/>
          <w:bCs/>
          <w:color w:val="000000"/>
        </w:rPr>
      </w:pPr>
    </w:p>
    <w:p w:rsidR="002D2C05" w:rsidRPr="00EC17C2" w:rsidRDefault="002D2C05" w:rsidP="00C90718">
      <w:pPr>
        <w:widowControl w:val="0"/>
        <w:numPr>
          <w:ilvl w:val="0"/>
          <w:numId w:val="13"/>
        </w:numPr>
        <w:autoSpaceDE w:val="0"/>
        <w:autoSpaceDN w:val="0"/>
        <w:adjustRightInd w:val="0"/>
        <w:ind w:left="-284" w:right="-1085"/>
        <w:jc w:val="both"/>
        <w:rPr>
          <w:rFonts w:asciiTheme="minorHAnsi" w:hAnsiTheme="minorHAnsi"/>
          <w:b/>
          <w:bCs/>
        </w:rPr>
      </w:pPr>
      <w:r w:rsidRPr="00EC17C2">
        <w:rPr>
          <w:rFonts w:asciiTheme="minorHAnsi" w:hAnsiTheme="minorHAnsi"/>
          <w:color w:val="000000"/>
        </w:rPr>
        <w:t xml:space="preserve">Describe </w:t>
      </w:r>
      <w:r w:rsidR="00EC17C2">
        <w:rPr>
          <w:rFonts w:asciiTheme="minorHAnsi" w:hAnsiTheme="minorHAnsi"/>
          <w:color w:val="000000"/>
        </w:rPr>
        <w:t>la estructura del tejido óseo</w:t>
      </w:r>
      <w:r w:rsidR="002E4554" w:rsidRPr="00EC17C2">
        <w:rPr>
          <w:rFonts w:asciiTheme="minorHAnsi" w:hAnsiTheme="minorHAnsi"/>
          <w:color w:val="000000"/>
        </w:rPr>
        <w:t xml:space="preserve"> (8 puntos)</w:t>
      </w:r>
    </w:p>
    <w:p w:rsidR="00D47BE8" w:rsidRPr="00EC17C2" w:rsidRDefault="00D47BE8" w:rsidP="00C90718">
      <w:pPr>
        <w:pStyle w:val="Prrafodelista"/>
        <w:tabs>
          <w:tab w:val="num" w:pos="-709"/>
        </w:tabs>
        <w:ind w:left="-284"/>
        <w:rPr>
          <w:rFonts w:asciiTheme="minorHAnsi" w:hAnsiTheme="minorHAnsi"/>
          <w:b/>
          <w:bCs/>
        </w:rPr>
      </w:pPr>
    </w:p>
    <w:p w:rsidR="00D47BE8" w:rsidRPr="00EC17C2" w:rsidRDefault="00D47BE8" w:rsidP="00C90718">
      <w:pPr>
        <w:widowControl w:val="0"/>
        <w:numPr>
          <w:ilvl w:val="0"/>
          <w:numId w:val="13"/>
        </w:numPr>
        <w:autoSpaceDE w:val="0"/>
        <w:autoSpaceDN w:val="0"/>
        <w:adjustRightInd w:val="0"/>
        <w:ind w:left="-284" w:right="-1085"/>
        <w:jc w:val="both"/>
        <w:rPr>
          <w:rFonts w:asciiTheme="minorHAnsi" w:hAnsiTheme="minorHAnsi"/>
          <w:b/>
          <w:bCs/>
        </w:rPr>
      </w:pPr>
      <w:r w:rsidRPr="00EC17C2">
        <w:rPr>
          <w:rFonts w:asciiTheme="minorHAnsi" w:hAnsiTheme="minorHAnsi"/>
          <w:b/>
          <w:bCs/>
        </w:rPr>
        <w:t>Iden</w:t>
      </w:r>
      <w:r w:rsidR="001A13E3">
        <w:rPr>
          <w:rFonts w:asciiTheme="minorHAnsi" w:hAnsiTheme="minorHAnsi"/>
          <w:b/>
          <w:bCs/>
        </w:rPr>
        <w:t>tifica los tejidos de la imagen</w:t>
      </w:r>
      <w:r w:rsidR="002E4554" w:rsidRPr="00EC17C2">
        <w:rPr>
          <w:rFonts w:asciiTheme="minorHAnsi" w:hAnsiTheme="minorHAnsi"/>
          <w:b/>
          <w:bCs/>
        </w:rPr>
        <w:t xml:space="preserve"> (5 puntos)</w:t>
      </w:r>
    </w:p>
    <w:p w:rsidR="002D2C05" w:rsidRPr="00EC17C2" w:rsidRDefault="002D2C05" w:rsidP="00C90718">
      <w:pPr>
        <w:tabs>
          <w:tab w:val="num" w:pos="-851"/>
          <w:tab w:val="num" w:pos="-567"/>
          <w:tab w:val="left" w:pos="0"/>
        </w:tabs>
        <w:spacing w:after="120"/>
        <w:ind w:left="-284" w:right="-1135"/>
        <w:rPr>
          <w:rFonts w:asciiTheme="minorHAnsi" w:hAnsiTheme="minorHAnsi"/>
        </w:rPr>
      </w:pPr>
    </w:p>
    <w:sectPr w:rsidR="002D2C05" w:rsidRPr="00EC17C2" w:rsidSect="006526E4">
      <w:pgSz w:w="11906" w:h="16838"/>
      <w:pgMar w:top="426" w:right="170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04F"/>
    <w:multiLevelType w:val="hybridMultilevel"/>
    <w:tmpl w:val="FEBC28DE"/>
    <w:lvl w:ilvl="0" w:tplc="241A710E">
      <w:start w:val="1"/>
      <w:numFmt w:val="decimal"/>
      <w:lvlText w:val="%1."/>
      <w:lvlJc w:val="left"/>
      <w:pPr>
        <w:tabs>
          <w:tab w:val="num" w:pos="720"/>
        </w:tabs>
        <w:ind w:left="720" w:hanging="360"/>
      </w:pPr>
      <w:rPr>
        <w:rFonts w:ascii="Comic Sans MS" w:hAnsi="Comic Sans MS" w:hint="default"/>
        <w:b w:val="0"/>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A671A5"/>
    <w:multiLevelType w:val="hybridMultilevel"/>
    <w:tmpl w:val="628C1CF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BF2E87"/>
    <w:multiLevelType w:val="hybridMultilevel"/>
    <w:tmpl w:val="6BF62522"/>
    <w:lvl w:ilvl="0" w:tplc="4E72B9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495A6A"/>
    <w:multiLevelType w:val="hybridMultilevel"/>
    <w:tmpl w:val="315C01A6"/>
    <w:lvl w:ilvl="0" w:tplc="A4CC9A92">
      <w:start w:val="1"/>
      <w:numFmt w:val="decimal"/>
      <w:lvlText w:val="%1."/>
      <w:lvlJc w:val="left"/>
      <w:pPr>
        <w:tabs>
          <w:tab w:val="num" w:pos="0"/>
        </w:tabs>
        <w:ind w:left="170" w:hanging="170"/>
      </w:pPr>
      <w:rPr>
        <w:rFonts w:hint="default"/>
      </w:rPr>
    </w:lvl>
    <w:lvl w:ilvl="1" w:tplc="90547838">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22455E84"/>
    <w:multiLevelType w:val="hybridMultilevel"/>
    <w:tmpl w:val="7046BE0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EC4BA1"/>
    <w:multiLevelType w:val="hybridMultilevel"/>
    <w:tmpl w:val="FEBC28DE"/>
    <w:lvl w:ilvl="0" w:tplc="4E72B9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6F4A9E"/>
    <w:multiLevelType w:val="hybridMultilevel"/>
    <w:tmpl w:val="BD4450C2"/>
    <w:lvl w:ilvl="0" w:tplc="A27A8A72">
      <w:start w:val="1"/>
      <w:numFmt w:val="lowerLetter"/>
      <w:lvlText w:val="%1)"/>
      <w:lvlJc w:val="left"/>
      <w:pPr>
        <w:tabs>
          <w:tab w:val="num" w:pos="141"/>
        </w:tabs>
        <w:ind w:left="8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A4121C"/>
    <w:multiLevelType w:val="hybridMultilevel"/>
    <w:tmpl w:val="F6443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FF2435"/>
    <w:multiLevelType w:val="hybridMultilevel"/>
    <w:tmpl w:val="1B503194"/>
    <w:lvl w:ilvl="0" w:tplc="23B09CEC">
      <w:start w:val="1"/>
      <w:numFmt w:val="decimal"/>
      <w:lvlText w:val="%1."/>
      <w:lvlJc w:val="left"/>
      <w:pPr>
        <w:tabs>
          <w:tab w:val="num" w:pos="284"/>
        </w:tabs>
        <w:ind w:left="284" w:hanging="284"/>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3041D6"/>
    <w:multiLevelType w:val="hybridMultilevel"/>
    <w:tmpl w:val="F0664054"/>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C227ABF"/>
    <w:multiLevelType w:val="hybridMultilevel"/>
    <w:tmpl w:val="805A93EA"/>
    <w:lvl w:ilvl="0" w:tplc="A27A8A72">
      <w:start w:val="1"/>
      <w:numFmt w:val="lowerLetter"/>
      <w:lvlText w:val="%1)"/>
      <w:lvlJc w:val="left"/>
      <w:pPr>
        <w:tabs>
          <w:tab w:val="num" w:pos="141"/>
        </w:tabs>
        <w:ind w:left="8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445A96"/>
    <w:multiLevelType w:val="hybridMultilevel"/>
    <w:tmpl w:val="D9A8C28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D4731A2"/>
    <w:multiLevelType w:val="hybridMultilevel"/>
    <w:tmpl w:val="907C735C"/>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3">
    <w:nsid w:val="5F2C610D"/>
    <w:multiLevelType w:val="hybridMultilevel"/>
    <w:tmpl w:val="0AEA3100"/>
    <w:lvl w:ilvl="0" w:tplc="A27A8A72">
      <w:start w:val="1"/>
      <w:numFmt w:val="lowerLetter"/>
      <w:lvlText w:val="%1)"/>
      <w:lvlJc w:val="left"/>
      <w:pPr>
        <w:tabs>
          <w:tab w:val="num" w:pos="141"/>
        </w:tabs>
        <w:ind w:left="8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8"/>
  </w:num>
  <w:num w:numId="6">
    <w:abstractNumId w:val="11"/>
  </w:num>
  <w:num w:numId="7">
    <w:abstractNumId w:val="4"/>
  </w:num>
  <w:num w:numId="8">
    <w:abstractNumId w:val="9"/>
  </w:num>
  <w:num w:numId="9">
    <w:abstractNumId w:val="13"/>
  </w:num>
  <w:num w:numId="10">
    <w:abstractNumId w:val="6"/>
  </w:num>
  <w:num w:numId="11">
    <w:abstractNumId w:val="10"/>
  </w:num>
  <w:num w:numId="12">
    <w:abstractNumId w:val="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15C"/>
    <w:rsid w:val="00001D56"/>
    <w:rsid w:val="00056943"/>
    <w:rsid w:val="001A13E3"/>
    <w:rsid w:val="002C5230"/>
    <w:rsid w:val="002D2C05"/>
    <w:rsid w:val="002D715C"/>
    <w:rsid w:val="002E4554"/>
    <w:rsid w:val="004147D9"/>
    <w:rsid w:val="004C6942"/>
    <w:rsid w:val="006526E4"/>
    <w:rsid w:val="00836BD5"/>
    <w:rsid w:val="009008C1"/>
    <w:rsid w:val="009F06BF"/>
    <w:rsid w:val="00AC74A6"/>
    <w:rsid w:val="00BA2C44"/>
    <w:rsid w:val="00BA4F70"/>
    <w:rsid w:val="00C90718"/>
    <w:rsid w:val="00CD1403"/>
    <w:rsid w:val="00D47BE8"/>
    <w:rsid w:val="00D60970"/>
    <w:rsid w:val="00E3744B"/>
    <w:rsid w:val="00EC17C2"/>
    <w:rsid w:val="00F264A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40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CD1403"/>
    <w:pPr>
      <w:spacing w:line="360" w:lineRule="auto"/>
      <w:outlineLvl w:val="1"/>
    </w:pPr>
    <w:rPr>
      <w:rFonts w:ascii="Arial" w:hAnsi="Arial"/>
      <w:sz w:val="28"/>
    </w:rPr>
  </w:style>
  <w:style w:type="paragraph" w:styleId="Tabladeilustraciones">
    <w:name w:val="table of figures"/>
    <w:aliases w:val="Tabla de figuras"/>
    <w:basedOn w:val="Normal"/>
    <w:next w:val="Normal"/>
    <w:semiHidden/>
    <w:rsid w:val="00CD1403"/>
    <w:pPr>
      <w:spacing w:line="360" w:lineRule="auto"/>
      <w:ind w:left="482" w:hanging="482"/>
    </w:pPr>
    <w:rPr>
      <w:rFonts w:ascii="Arial" w:hAnsi="Arial"/>
    </w:rPr>
  </w:style>
  <w:style w:type="paragraph" w:styleId="Ttulo">
    <w:name w:val="Title"/>
    <w:basedOn w:val="Normal"/>
    <w:qFormat/>
    <w:rsid w:val="00CD1403"/>
    <w:pPr>
      <w:jc w:val="center"/>
    </w:pPr>
    <w:rPr>
      <w:rFonts w:ascii="Comic Sans MS" w:hAnsi="Comic Sans MS"/>
      <w:b/>
      <w:bCs/>
      <w:sz w:val="28"/>
    </w:rPr>
  </w:style>
  <w:style w:type="paragraph" w:styleId="Textodebloque">
    <w:name w:val="Block Text"/>
    <w:basedOn w:val="Normal"/>
    <w:rsid w:val="00CD1403"/>
    <w:pPr>
      <w:tabs>
        <w:tab w:val="num" w:pos="-567"/>
      </w:tabs>
      <w:spacing w:after="120"/>
      <w:ind w:left="-567" w:right="3968"/>
      <w:jc w:val="both"/>
    </w:pPr>
    <w:rPr>
      <w:rFonts w:ascii="Comic Sans MS" w:hAnsi="Comic Sans MS"/>
    </w:rPr>
  </w:style>
  <w:style w:type="paragraph" w:styleId="Prrafodelista">
    <w:name w:val="List Paragraph"/>
    <w:basedOn w:val="Normal"/>
    <w:uiPriority w:val="34"/>
    <w:qFormat/>
    <w:rsid w:val="00D47BE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1</vt:lpstr>
    </vt:vector>
  </TitlesOfParts>
  <Company>Casa</Company>
  <LinksUpToDate>false</LinksUpToDate>
  <CharactersWithSpaces>2611</CharactersWithSpaces>
  <SharedDoc>false</SharedDoc>
  <HLinks>
    <vt:vector size="18" baseType="variant">
      <vt:variant>
        <vt:i4>1966172</vt:i4>
      </vt:variant>
      <vt:variant>
        <vt:i4>-1</vt:i4>
      </vt:variant>
      <vt:variant>
        <vt:i4>1089</vt:i4>
      </vt:variant>
      <vt:variant>
        <vt:i4>1</vt:i4>
      </vt:variant>
      <vt:variant>
        <vt:lpwstr>http://webs.uvigo.es/mmegias/1-vegetal/v-imagenes-grandes/imagenes/epidermis.jpg</vt:lpwstr>
      </vt:variant>
      <vt:variant>
        <vt:lpwstr/>
      </vt:variant>
      <vt:variant>
        <vt:i4>5046365</vt:i4>
      </vt:variant>
      <vt:variant>
        <vt:i4>-1</vt:i4>
      </vt:variant>
      <vt:variant>
        <vt:i4>1090</vt:i4>
      </vt:variant>
      <vt:variant>
        <vt:i4>1</vt:i4>
      </vt:variant>
      <vt:variant>
        <vt:lpwstr>http://webs.uvigo.es/mmegias/1-vegetal/v-imagenes-grandes/imagenes/meristemo-primario.jpg</vt:lpwstr>
      </vt:variant>
      <vt:variant>
        <vt:lpwstr/>
      </vt:variant>
      <vt:variant>
        <vt:i4>7471159</vt:i4>
      </vt:variant>
      <vt:variant>
        <vt:i4>-1</vt:i4>
      </vt:variant>
      <vt:variant>
        <vt:i4>1092</vt:i4>
      </vt:variant>
      <vt:variant>
        <vt:i4>1</vt:i4>
      </vt:variant>
      <vt:variant>
        <vt:lpwstr>http://webs.uvigo.es/mmegias/a-imagenes-grandes/imagenes/oseo-compacto.jpg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Pilar</dc:creator>
  <cp:lastModifiedBy>casa</cp:lastModifiedBy>
  <cp:revision>2</cp:revision>
  <cp:lastPrinted>2013-11-13T07:39:00Z</cp:lastPrinted>
  <dcterms:created xsi:type="dcterms:W3CDTF">2015-11-07T10:17:00Z</dcterms:created>
  <dcterms:modified xsi:type="dcterms:W3CDTF">2015-11-07T10:17:00Z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-1278096474</vt:i4>
  </property>
  <property fmtid="{D5CDD505-2E9C-101B-9397-08002B2CF9AE}" pid="3" name="_EmailSubject">
    <vt:lpwstr>clase</vt:lpwstr>
  </property>
  <property fmtid="{D5CDD505-2E9C-101B-9397-08002B2CF9AE}" pid="4" name="_AuthorEmail">
    <vt:lpwstr>pgomezs@ya.com</vt:lpwstr>
  </property>
  <property fmtid="{D5CDD505-2E9C-101B-9397-08002B2CF9AE}" pid="5" name="_AuthorEmailDisplayName">
    <vt:lpwstr>Pilar Gómez</vt:lpwstr>
  </property>
  <property fmtid="{D5CDD505-2E9C-101B-9397-08002B2CF9AE}" pid="6" name="_ReviewingToolsShownOnce">
    <vt:lpwstr/>
  </property>
</Properties>
</file>