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48"/>
        <w:gridCol w:w="5040"/>
        <w:gridCol w:w="5220"/>
      </w:tblGrid>
      <w:tr w:rsidR="002A75F6" w:rsidRPr="004A2B80" w:rsidTr="00FF0566">
        <w:tc>
          <w:tcPr>
            <w:tcW w:w="14508" w:type="dxa"/>
            <w:gridSpan w:val="3"/>
          </w:tcPr>
          <w:p w:rsidR="002A75F6" w:rsidRPr="004A2B80" w:rsidRDefault="002A75F6" w:rsidP="00FF056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 BACHILLERATO</w:t>
            </w:r>
            <w:r w:rsidRPr="004A2B80">
              <w:rPr>
                <w:rFonts w:ascii="Arial" w:hAnsi="Arial" w:cs="Arial"/>
                <w:b/>
                <w:sz w:val="20"/>
                <w:szCs w:val="20"/>
              </w:rPr>
              <w:t xml:space="preserve"> -  BIOLOGÍA Y GEOLOGÍA</w:t>
            </w:r>
          </w:p>
        </w:tc>
      </w:tr>
      <w:tr w:rsidR="002A75F6" w:rsidRPr="004A2B80" w:rsidTr="00FF0566">
        <w:tc>
          <w:tcPr>
            <w:tcW w:w="4248" w:type="dxa"/>
          </w:tcPr>
          <w:p w:rsidR="002A75F6" w:rsidRPr="004A2B80" w:rsidRDefault="002A75F6" w:rsidP="00FF0566">
            <w:pPr>
              <w:spacing w:before="60" w:after="10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2B80">
              <w:rPr>
                <w:rFonts w:ascii="Arial" w:hAnsi="Arial" w:cs="Arial"/>
                <w:i/>
                <w:sz w:val="20"/>
                <w:szCs w:val="20"/>
              </w:rPr>
              <w:t>1º Trimestre</w:t>
            </w:r>
          </w:p>
        </w:tc>
        <w:tc>
          <w:tcPr>
            <w:tcW w:w="5040" w:type="dxa"/>
          </w:tcPr>
          <w:p w:rsidR="002A75F6" w:rsidRPr="004A2B80" w:rsidRDefault="002A75F6" w:rsidP="00FF0566">
            <w:pPr>
              <w:spacing w:before="60" w:after="10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2B80">
              <w:rPr>
                <w:rFonts w:ascii="Arial" w:hAnsi="Arial" w:cs="Arial"/>
                <w:i/>
                <w:sz w:val="20"/>
                <w:szCs w:val="20"/>
              </w:rPr>
              <w:t>2º Trimestre</w:t>
            </w:r>
          </w:p>
        </w:tc>
        <w:tc>
          <w:tcPr>
            <w:tcW w:w="5220" w:type="dxa"/>
          </w:tcPr>
          <w:p w:rsidR="002A75F6" w:rsidRPr="004A2B80" w:rsidRDefault="002A75F6" w:rsidP="00FF0566">
            <w:pPr>
              <w:spacing w:before="60" w:after="10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2B80">
              <w:rPr>
                <w:rFonts w:ascii="Arial" w:hAnsi="Arial" w:cs="Arial"/>
                <w:i/>
                <w:sz w:val="20"/>
                <w:szCs w:val="20"/>
              </w:rPr>
              <w:t>3º Trimestre</w:t>
            </w:r>
          </w:p>
        </w:tc>
      </w:tr>
      <w:tr w:rsidR="002A75F6" w:rsidRPr="004A2B80" w:rsidTr="00FF0566">
        <w:trPr>
          <w:trHeight w:val="356"/>
        </w:trPr>
        <w:tc>
          <w:tcPr>
            <w:tcW w:w="4248" w:type="dxa"/>
            <w:shd w:val="clear" w:color="auto" w:fill="auto"/>
            <w:vAlign w:val="center"/>
          </w:tcPr>
          <w:p w:rsidR="002A75F6" w:rsidRPr="004A2B80" w:rsidRDefault="002A75F6" w:rsidP="00FF056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B80">
              <w:rPr>
                <w:rFonts w:ascii="Arial" w:hAnsi="Arial" w:cs="Arial"/>
                <w:sz w:val="20"/>
                <w:szCs w:val="20"/>
              </w:rPr>
              <w:t xml:space="preserve">Unidad  1: </w:t>
            </w:r>
            <w:r>
              <w:rPr>
                <w:rFonts w:ascii="Arial" w:hAnsi="Arial" w:cs="Arial"/>
                <w:sz w:val="20"/>
                <w:szCs w:val="20"/>
              </w:rPr>
              <w:t>La naturaleza básica de la vida.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A75F6" w:rsidRPr="004A2B80" w:rsidRDefault="002A75F6" w:rsidP="00FF0566">
            <w:pPr>
              <w:pStyle w:val="Ttulo5"/>
              <w:spacing w:before="40" w:after="40" w:line="24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Unidad 7</w:t>
            </w:r>
            <w:r w:rsidRPr="004A2B8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La nutrición en animales I: respiración y digestión.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A75F6" w:rsidRPr="004A2B80" w:rsidRDefault="002A75F6" w:rsidP="00FF056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13: Estructura interna y composición de la Tierra.</w:t>
            </w:r>
          </w:p>
        </w:tc>
      </w:tr>
      <w:tr w:rsidR="002A75F6" w:rsidRPr="004A2B80" w:rsidTr="00FF0566">
        <w:tc>
          <w:tcPr>
            <w:tcW w:w="4248" w:type="dxa"/>
            <w:shd w:val="clear" w:color="auto" w:fill="auto"/>
            <w:vAlign w:val="center"/>
          </w:tcPr>
          <w:p w:rsidR="002A75F6" w:rsidRPr="004A2B80" w:rsidRDefault="002A75F6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B80">
              <w:rPr>
                <w:rFonts w:ascii="Arial" w:hAnsi="Arial" w:cs="Arial"/>
                <w:sz w:val="20"/>
                <w:szCs w:val="20"/>
              </w:rPr>
              <w:t xml:space="preserve">Unidad  2: </w:t>
            </w:r>
            <w:r>
              <w:rPr>
                <w:rFonts w:ascii="Arial" w:hAnsi="Arial" w:cs="Arial"/>
                <w:sz w:val="20"/>
                <w:szCs w:val="20"/>
              </w:rPr>
              <w:t>Organización celular de los seres vivos.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A75F6" w:rsidRPr="004A2B80" w:rsidRDefault="002A75F6" w:rsidP="00FF0566">
            <w:pPr>
              <w:pStyle w:val="Sangra2detindependiente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8</w:t>
            </w:r>
            <w:r w:rsidRPr="004A2B8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50BF2">
              <w:rPr>
                <w:rFonts w:ascii="Arial" w:hAnsi="Arial" w:cs="Arial"/>
                <w:bCs/>
                <w:iCs/>
                <w:sz w:val="20"/>
                <w:szCs w:val="20"/>
              </w:rPr>
              <w:t>La nutrición en animales II</w:t>
            </w:r>
            <w:r>
              <w:rPr>
                <w:rFonts w:ascii="Arial" w:hAnsi="Arial" w:cs="Arial"/>
                <w:sz w:val="20"/>
                <w:szCs w:val="20"/>
              </w:rPr>
              <w:t>: circulación y excreción.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A75F6" w:rsidRPr="004A2B80" w:rsidRDefault="002A75F6" w:rsidP="00FF0566">
            <w:pPr>
              <w:pStyle w:val="Sangra2detindependiente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14</w:t>
            </w:r>
            <w:r w:rsidRPr="004A2B8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Tectónica de placas.</w:t>
            </w:r>
          </w:p>
        </w:tc>
      </w:tr>
      <w:tr w:rsidR="002A75F6" w:rsidRPr="004A2B80" w:rsidTr="00FF0566">
        <w:tc>
          <w:tcPr>
            <w:tcW w:w="4248" w:type="dxa"/>
            <w:shd w:val="clear" w:color="auto" w:fill="auto"/>
            <w:vAlign w:val="center"/>
          </w:tcPr>
          <w:p w:rsidR="002A75F6" w:rsidRPr="004A2B80" w:rsidRDefault="002A75F6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B80">
              <w:rPr>
                <w:rFonts w:ascii="Arial" w:hAnsi="Arial" w:cs="Arial"/>
                <w:sz w:val="20"/>
                <w:szCs w:val="20"/>
              </w:rPr>
              <w:t xml:space="preserve">Unidad 3: </w:t>
            </w:r>
            <w:r>
              <w:rPr>
                <w:rFonts w:ascii="Arial" w:hAnsi="Arial" w:cs="Arial"/>
                <w:sz w:val="20"/>
                <w:szCs w:val="20"/>
              </w:rPr>
              <w:t>La organización pluricelular de los seres vivos.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A75F6" w:rsidRPr="004A2B80" w:rsidRDefault="002A75F6" w:rsidP="00FF0566">
            <w:pPr>
              <w:pStyle w:val="Sangra2detindependiente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2B80">
              <w:rPr>
                <w:rFonts w:ascii="Arial" w:hAnsi="Arial" w:cs="Arial"/>
                <w:sz w:val="20"/>
                <w:szCs w:val="20"/>
              </w:rPr>
              <w:t xml:space="preserve">Unidad </w:t>
            </w:r>
            <w:r>
              <w:rPr>
                <w:rFonts w:ascii="Arial" w:hAnsi="Arial" w:cs="Arial"/>
                <w:sz w:val="20"/>
                <w:szCs w:val="20"/>
              </w:rPr>
              <w:t>9: La relación y reproducción en las plantas.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A75F6" w:rsidRPr="004A2B80" w:rsidRDefault="002A75F6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15: Magmatismo y tectónica de placas.</w:t>
            </w:r>
          </w:p>
        </w:tc>
      </w:tr>
      <w:tr w:rsidR="002A75F6" w:rsidRPr="004A2B80" w:rsidTr="00FF0566">
        <w:tc>
          <w:tcPr>
            <w:tcW w:w="4248" w:type="dxa"/>
            <w:shd w:val="clear" w:color="auto" w:fill="auto"/>
          </w:tcPr>
          <w:p w:rsidR="002A75F6" w:rsidRPr="004A2B80" w:rsidRDefault="002A75F6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B80">
              <w:rPr>
                <w:rFonts w:ascii="Arial" w:hAnsi="Arial" w:cs="Arial"/>
                <w:sz w:val="20"/>
                <w:szCs w:val="20"/>
              </w:rPr>
              <w:t xml:space="preserve">Unidad 4: </w:t>
            </w:r>
            <w:r>
              <w:rPr>
                <w:rFonts w:ascii="Arial" w:hAnsi="Arial" w:cs="Arial"/>
                <w:sz w:val="20"/>
                <w:szCs w:val="20"/>
              </w:rPr>
              <w:t>La biodiversidad: origen y conservación.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A75F6" w:rsidRPr="004A2B80" w:rsidRDefault="002A75F6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B80">
              <w:rPr>
                <w:rFonts w:ascii="Arial" w:hAnsi="Arial" w:cs="Arial"/>
                <w:sz w:val="20"/>
                <w:szCs w:val="20"/>
              </w:rPr>
              <w:t>Unid</w:t>
            </w:r>
            <w:r>
              <w:rPr>
                <w:rFonts w:ascii="Arial" w:hAnsi="Arial" w:cs="Arial"/>
                <w:sz w:val="20"/>
                <w:szCs w:val="20"/>
              </w:rPr>
              <w:t>ad 10: La relación y coordinación en animales.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A75F6" w:rsidRPr="004A2B80" w:rsidRDefault="002A75F6" w:rsidP="00FF056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Unidad 16: Manifestaciones de la dinámica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litosférica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75F6" w:rsidRPr="004A2B80" w:rsidTr="00FF0566">
        <w:tc>
          <w:tcPr>
            <w:tcW w:w="4248" w:type="dxa"/>
            <w:shd w:val="clear" w:color="auto" w:fill="auto"/>
          </w:tcPr>
          <w:p w:rsidR="002A75F6" w:rsidRPr="004A2B80" w:rsidRDefault="002A75F6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5</w:t>
            </w:r>
            <w:r w:rsidRPr="004A2B8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La clasificación de los seres vivos.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A75F6" w:rsidRPr="004A2B80" w:rsidRDefault="002A75F6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B80">
              <w:rPr>
                <w:rFonts w:ascii="Arial" w:hAnsi="Arial" w:cs="Arial"/>
                <w:sz w:val="20"/>
                <w:szCs w:val="20"/>
              </w:rPr>
              <w:t>Unid</w:t>
            </w:r>
            <w:r>
              <w:rPr>
                <w:rFonts w:ascii="Arial" w:hAnsi="Arial" w:cs="Arial"/>
                <w:sz w:val="20"/>
                <w:szCs w:val="20"/>
              </w:rPr>
              <w:t>ad 11: La reproducción de los animales.</w:t>
            </w:r>
          </w:p>
        </w:tc>
        <w:tc>
          <w:tcPr>
            <w:tcW w:w="5220" w:type="dxa"/>
            <w:shd w:val="clear" w:color="auto" w:fill="auto"/>
          </w:tcPr>
          <w:p w:rsidR="002A75F6" w:rsidRPr="004A2B80" w:rsidRDefault="002A75F6" w:rsidP="00FF056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17</w:t>
            </w:r>
            <w:r w:rsidRPr="004A2B8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Los procesos geológicos externos y las rocas que originan.</w:t>
            </w:r>
          </w:p>
        </w:tc>
      </w:tr>
      <w:tr w:rsidR="002A75F6" w:rsidRPr="004A2B80" w:rsidTr="00FF0566">
        <w:tc>
          <w:tcPr>
            <w:tcW w:w="4248" w:type="dxa"/>
            <w:shd w:val="clear" w:color="auto" w:fill="auto"/>
          </w:tcPr>
          <w:p w:rsidR="002A75F6" w:rsidRDefault="002A75F6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6: La nutrición de las plantas.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A75F6" w:rsidRPr="004A2B80" w:rsidRDefault="002A75F6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B80">
              <w:rPr>
                <w:rFonts w:ascii="Arial" w:hAnsi="Arial" w:cs="Arial"/>
                <w:sz w:val="20"/>
                <w:szCs w:val="20"/>
              </w:rPr>
              <w:t>Unid</w:t>
            </w:r>
            <w:r>
              <w:rPr>
                <w:rFonts w:ascii="Arial" w:hAnsi="Arial" w:cs="Arial"/>
                <w:sz w:val="20"/>
                <w:szCs w:val="20"/>
              </w:rPr>
              <w:t>ad  12: Historia de la vida y de la Tierra.</w:t>
            </w:r>
          </w:p>
        </w:tc>
        <w:tc>
          <w:tcPr>
            <w:tcW w:w="5220" w:type="dxa"/>
            <w:shd w:val="clear" w:color="auto" w:fill="auto"/>
          </w:tcPr>
          <w:p w:rsidR="002A75F6" w:rsidRPr="004A2B80" w:rsidRDefault="002A75F6" w:rsidP="00FF056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18: Cómo funciona la Tierra.</w:t>
            </w:r>
          </w:p>
        </w:tc>
      </w:tr>
    </w:tbl>
    <w:p w:rsidR="002A75F6" w:rsidRDefault="002A75F6" w:rsidP="002A75F6"/>
    <w:p w:rsidR="002A75F6" w:rsidRPr="00A901A5" w:rsidRDefault="002A75F6" w:rsidP="002A75F6">
      <w:pPr>
        <w:jc w:val="both"/>
        <w:rPr>
          <w:rFonts w:ascii="Arial" w:hAnsi="Arial" w:cs="Arial"/>
          <w:b/>
          <w:u w:val="single"/>
        </w:rPr>
      </w:pPr>
      <w:r w:rsidRPr="00A901A5">
        <w:rPr>
          <w:rFonts w:ascii="Arial" w:hAnsi="Arial" w:cs="Arial"/>
          <w:b/>
          <w:u w:val="single"/>
        </w:rPr>
        <w:t>Prácticas de laboratorio</w:t>
      </w:r>
    </w:p>
    <w:p w:rsidR="002A75F6" w:rsidRDefault="002A75F6" w:rsidP="002A7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Durante el curso se realizarán dos o tres prácticas en cada trimestre, en función del tiempo disponible, que estarán relacionadas con la materia impartida en dicho trimestre. Las prácticas a realizar en este curso serán:</w:t>
      </w:r>
    </w:p>
    <w:p w:rsidR="002A75F6" w:rsidRPr="00A901A5" w:rsidRDefault="002A75F6" w:rsidP="002A75F6">
      <w:pPr>
        <w:jc w:val="both"/>
        <w:rPr>
          <w:rFonts w:ascii="Arial" w:hAnsi="Arial" w:cs="Arial"/>
          <w:b/>
        </w:rPr>
      </w:pPr>
      <w:bookmarkStart w:id="0" w:name="_Toc223331398"/>
      <w:r w:rsidRPr="00A901A5">
        <w:rPr>
          <w:rFonts w:ascii="Arial" w:hAnsi="Arial" w:cs="Arial"/>
          <w:b/>
        </w:rPr>
        <w:t>Primer trimestre:</w:t>
      </w:r>
    </w:p>
    <w:p w:rsidR="002A75F6" w:rsidRDefault="002A75F6" w:rsidP="002A75F6">
      <w:pPr>
        <w:numPr>
          <w:ilvl w:val="0"/>
          <w:numId w:val="2"/>
        </w:num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Identificación de moléculas orgánicas. Se proporcionarán disoluciones y diferentes muestras biológicas, para que determinen controles positivos y negativos de diferentes moléculas orgánicas, de la que tendrán que determinar su presencia y concentración.</w:t>
      </w:r>
    </w:p>
    <w:p w:rsidR="002A75F6" w:rsidRDefault="002A75F6" w:rsidP="002A75F6">
      <w:pPr>
        <w:numPr>
          <w:ilvl w:val="0"/>
          <w:numId w:val="2"/>
        </w:num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Observación de fenómenos osmóticos en células vegetales. Observarán preparaciones de células vegetales que elaborarán ellos mismos en presencia de diferentes concentraciones salinas de una disolución acuosa.</w:t>
      </w:r>
    </w:p>
    <w:p w:rsidR="002A75F6" w:rsidRDefault="002A75F6" w:rsidP="002A75F6">
      <w:pPr>
        <w:numPr>
          <w:ilvl w:val="0"/>
          <w:numId w:val="2"/>
        </w:num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Disección de un molusco.</w:t>
      </w:r>
    </w:p>
    <w:p w:rsidR="002A75F6" w:rsidRDefault="002A75F6" w:rsidP="002A75F6">
      <w:pPr>
        <w:jc w:val="both"/>
        <w:rPr>
          <w:rFonts w:ascii="Arial" w:hAnsi="Arial" w:cs="Arial"/>
        </w:rPr>
      </w:pPr>
    </w:p>
    <w:p w:rsidR="002A75F6" w:rsidRDefault="002A75F6" w:rsidP="002A75F6">
      <w:pPr>
        <w:jc w:val="both"/>
        <w:rPr>
          <w:rFonts w:ascii="Arial" w:hAnsi="Arial" w:cs="Arial"/>
        </w:rPr>
      </w:pPr>
    </w:p>
    <w:p w:rsidR="002A75F6" w:rsidRDefault="002A75F6" w:rsidP="002A75F6">
      <w:pPr>
        <w:jc w:val="both"/>
        <w:rPr>
          <w:rFonts w:ascii="Arial" w:hAnsi="Arial" w:cs="Arial"/>
        </w:rPr>
      </w:pPr>
    </w:p>
    <w:p w:rsidR="002A75F6" w:rsidRDefault="002A75F6" w:rsidP="002A75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</w:t>
      </w:r>
      <w:r w:rsidRPr="00A901A5">
        <w:rPr>
          <w:rFonts w:ascii="Arial" w:hAnsi="Arial" w:cs="Arial"/>
          <w:b/>
        </w:rPr>
        <w:t xml:space="preserve"> trimestre:</w:t>
      </w:r>
    </w:p>
    <w:p w:rsidR="002A75F6" w:rsidRDefault="002A75F6" w:rsidP="002A75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Determinación de la producción de almidón durante la fotosíntesis. Intercambio de gases durante la fotosíntesis. Constatación del intercambio de gases durante la fotosíntesis.</w:t>
      </w:r>
    </w:p>
    <w:p w:rsidR="002A75F6" w:rsidRDefault="002A75F6" w:rsidP="002A75F6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</w:p>
    <w:p w:rsidR="002A75F6" w:rsidRPr="001A5B1F" w:rsidRDefault="002A75F6" w:rsidP="002A75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  <w:r w:rsidRPr="00A70AA6">
        <w:rPr>
          <w:rFonts w:ascii="Arial" w:eastAsia="ArialMT" w:hAnsi="Arial" w:cs="Arial"/>
          <w:color w:val="010101"/>
          <w:lang w:eastAsia="es-ES"/>
        </w:rPr>
        <w:t>Observar diversos tipos de seres vivos microscópicos</w:t>
      </w:r>
      <w:r>
        <w:rPr>
          <w:rFonts w:ascii="Arial" w:eastAsia="ArialMT" w:hAnsi="Arial" w:cs="Arial"/>
          <w:color w:val="010101"/>
          <w:lang w:eastAsia="es-ES"/>
        </w:rPr>
        <w:t xml:space="preserve"> (bacterias, levaduras y protozoos)</w:t>
      </w:r>
      <w:r w:rsidRPr="00A70AA6">
        <w:rPr>
          <w:rFonts w:ascii="Arial" w:eastAsia="ArialMT" w:hAnsi="Arial" w:cs="Arial"/>
          <w:color w:val="010101"/>
          <w:lang w:eastAsia="es-ES"/>
        </w:rPr>
        <w:t xml:space="preserve">.  Distinguir estos tipos de seres vivos, clasificarlos y </w:t>
      </w:r>
      <w:r>
        <w:rPr>
          <w:rFonts w:ascii="Arial" w:eastAsia="ArialMT" w:hAnsi="Arial" w:cs="Arial"/>
          <w:color w:val="010101"/>
          <w:lang w:eastAsia="es-ES"/>
        </w:rPr>
        <w:t>diferenciarlos por sus caracterí</w:t>
      </w:r>
      <w:r w:rsidRPr="00A70AA6">
        <w:rPr>
          <w:rFonts w:ascii="Arial" w:eastAsia="ArialMT" w:hAnsi="Arial" w:cs="Arial"/>
          <w:color w:val="010101"/>
          <w:lang w:eastAsia="es-ES"/>
        </w:rPr>
        <w:t>sticas.</w:t>
      </w:r>
    </w:p>
    <w:p w:rsidR="002A75F6" w:rsidRPr="00A70AA6" w:rsidRDefault="002A75F6" w:rsidP="002A75F6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</w:p>
    <w:p w:rsidR="002A75F6" w:rsidRDefault="002A75F6" w:rsidP="002A75F6">
      <w:pPr>
        <w:numPr>
          <w:ilvl w:val="0"/>
          <w:numId w:val="3"/>
        </w:num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Disección de cangrejo de mar.</w:t>
      </w:r>
      <w:r w:rsidRPr="00A70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Observación de la anatomía externa e interna de un crustáceo.</w:t>
      </w:r>
    </w:p>
    <w:p w:rsidR="002A75F6" w:rsidRDefault="002A75F6" w:rsidP="002A75F6">
      <w:pPr>
        <w:jc w:val="both"/>
        <w:rPr>
          <w:rFonts w:ascii="Arial" w:hAnsi="Arial" w:cs="Arial"/>
          <w:b/>
        </w:rPr>
      </w:pPr>
    </w:p>
    <w:p w:rsidR="002A75F6" w:rsidRPr="00A901A5" w:rsidRDefault="002A75F6" w:rsidP="002A75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</w:t>
      </w:r>
      <w:r w:rsidRPr="00A901A5">
        <w:rPr>
          <w:rFonts w:ascii="Arial" w:hAnsi="Arial" w:cs="Arial"/>
          <w:b/>
        </w:rPr>
        <w:t xml:space="preserve"> trimestre:</w:t>
      </w:r>
    </w:p>
    <w:p w:rsidR="002A75F6" w:rsidRDefault="002A75F6" w:rsidP="002A75F6">
      <w:pPr>
        <w:numPr>
          <w:ilvl w:val="0"/>
          <w:numId w:val="3"/>
        </w:num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Disección de un vertebrado. Observación de la anatomía externa e interna de un pez.</w:t>
      </w:r>
    </w:p>
    <w:p w:rsidR="002A75F6" w:rsidRDefault="002A75F6" w:rsidP="002A75F6">
      <w:pPr>
        <w:numPr>
          <w:ilvl w:val="0"/>
          <w:numId w:val="4"/>
        </w:numPr>
        <w:ind w:left="-142"/>
        <w:jc w:val="both"/>
        <w:rPr>
          <w:rFonts w:ascii="Arial" w:hAnsi="Arial" w:cs="Arial"/>
        </w:rPr>
      </w:pPr>
      <w:r w:rsidRPr="00A901A5">
        <w:rPr>
          <w:rFonts w:ascii="Arial" w:hAnsi="Arial" w:cs="Arial"/>
        </w:rPr>
        <w:t xml:space="preserve">Disección de </w:t>
      </w:r>
      <w:r>
        <w:rPr>
          <w:rFonts w:ascii="Arial" w:hAnsi="Arial" w:cs="Arial"/>
        </w:rPr>
        <w:t>un ojo y de un encéfalo de cordero</w:t>
      </w:r>
      <w:r w:rsidRPr="00A901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Observación de la anatomía externa e interna de dichos órganos.</w:t>
      </w:r>
    </w:p>
    <w:p w:rsidR="002A75F6" w:rsidRDefault="002A75F6" w:rsidP="002A75F6">
      <w:pPr>
        <w:numPr>
          <w:ilvl w:val="0"/>
          <w:numId w:val="4"/>
        </w:num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Observación de minerales y rocas. Observar propiedades físicas y químicas de minerales y rocas, e identificarlos con el uso de claves.</w:t>
      </w:r>
    </w:p>
    <w:p w:rsidR="002A75F6" w:rsidRPr="00695A78" w:rsidRDefault="002A75F6" w:rsidP="002A7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2F768C">
        <w:rPr>
          <w:rFonts w:ascii="Arial" w:hAnsi="Arial" w:cs="Arial"/>
          <w:b/>
          <w:sz w:val="28"/>
          <w:szCs w:val="28"/>
          <w:u w:val="single"/>
        </w:rPr>
        <w:lastRenderedPageBreak/>
        <w:t>Criterios de Calificación</w:t>
      </w:r>
      <w:bookmarkEnd w:id="0"/>
      <w:r>
        <w:rPr>
          <w:rFonts w:ascii="Arial" w:hAnsi="Arial" w:cs="Arial"/>
          <w:u w:val="single"/>
        </w:rPr>
        <w:t xml:space="preserve"> </w:t>
      </w:r>
    </w:p>
    <w:p w:rsidR="002A75F6" w:rsidRPr="00044FE7" w:rsidRDefault="002A75F6" w:rsidP="002A75F6">
      <w:pPr>
        <w:tabs>
          <w:tab w:val="left" w:pos="-1700"/>
          <w:tab w:val="left" w:pos="-980"/>
          <w:tab w:val="left" w:pos="-260"/>
          <w:tab w:val="left" w:pos="426"/>
          <w:tab w:val="left" w:pos="864"/>
          <w:tab w:val="left" w:pos="1180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</w:tabs>
        <w:spacing w:before="240"/>
        <w:jc w:val="both"/>
        <w:rPr>
          <w:rFonts w:ascii="Arial" w:hAnsi="Arial" w:cs="Arial"/>
          <w:spacing w:val="-3"/>
        </w:rPr>
      </w:pPr>
      <w:bookmarkStart w:id="1" w:name="_Toc223331407"/>
      <w:r w:rsidRPr="00044FE7">
        <w:rPr>
          <w:rFonts w:ascii="Arial" w:hAnsi="Arial" w:cs="Arial"/>
        </w:rPr>
        <w:t xml:space="preserve">Para la calificación final </w:t>
      </w:r>
      <w:r w:rsidRPr="00044FE7">
        <w:rPr>
          <w:rFonts w:ascii="Arial" w:hAnsi="Arial" w:cs="Arial"/>
          <w:spacing w:val="-3"/>
        </w:rPr>
        <w:t>del proceso de aprendizaje del alumno se tendrán en cuenta los siguientes elementos y porcentaje de aplicación:</w:t>
      </w:r>
    </w:p>
    <w:p w:rsidR="002A75F6" w:rsidRDefault="002A75F6" w:rsidP="002A75F6">
      <w:pPr>
        <w:numPr>
          <w:ilvl w:val="0"/>
          <w:numId w:val="1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044FE7">
        <w:rPr>
          <w:rFonts w:ascii="Arial" w:hAnsi="Arial" w:cs="Arial"/>
          <w:b/>
        </w:rPr>
        <w:t>Trabajo personal</w:t>
      </w:r>
      <w:r w:rsidRPr="00044F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 propondrán ejercicios relacionados con el tema estudiado a medida que se explique, corrigiéndolos en clase, y obteniendo una calificación de + ó -</w:t>
      </w:r>
    </w:p>
    <w:p w:rsidR="002A75F6" w:rsidRDefault="002A75F6" w:rsidP="002A75F6">
      <w:pPr>
        <w:spacing w:before="120"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Al finalizar el tema se entregará una hoja de ejercicios de repaso, similares a los que tendrán que resolver en el examen. Tendrán que entregar dos de dichos ejercicios por escrito</w:t>
      </w:r>
      <w:r w:rsidRPr="00044F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para calificarlos.</w:t>
      </w:r>
    </w:p>
    <w:p w:rsidR="002A75F6" w:rsidRDefault="002A75F6" w:rsidP="002A75F6">
      <w:pPr>
        <w:spacing w:before="120"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La nota de los ejercicios supondrá un 10</w:t>
      </w:r>
      <w:r w:rsidRPr="00044FE7">
        <w:rPr>
          <w:rFonts w:ascii="Arial" w:hAnsi="Arial" w:cs="Arial"/>
        </w:rPr>
        <w:t>% de la nota.</w:t>
      </w:r>
    </w:p>
    <w:p w:rsidR="002A75F6" w:rsidRPr="00044FE7" w:rsidRDefault="002A75F6" w:rsidP="002A75F6">
      <w:pPr>
        <w:spacing w:before="120" w:after="0"/>
        <w:ind w:firstLine="284"/>
        <w:jc w:val="both"/>
        <w:rPr>
          <w:rFonts w:ascii="Arial" w:hAnsi="Arial" w:cs="Arial"/>
        </w:rPr>
      </w:pPr>
    </w:p>
    <w:p w:rsidR="002A75F6" w:rsidRDefault="002A75F6" w:rsidP="002A75F6">
      <w:pPr>
        <w:pStyle w:val="Textoindependiente"/>
        <w:numPr>
          <w:ilvl w:val="0"/>
          <w:numId w:val="1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845F5C">
        <w:rPr>
          <w:rFonts w:ascii="Arial" w:hAnsi="Arial" w:cs="Arial"/>
          <w:b/>
        </w:rPr>
        <w:t>Actitud</w:t>
      </w:r>
      <w:r w:rsidRPr="00044FE7">
        <w:rPr>
          <w:rFonts w:ascii="Arial" w:hAnsi="Arial" w:cs="Arial"/>
        </w:rPr>
        <w:t xml:space="preserve"> positiva, participación, comportamiento, respeto e interés por la asignatura, </w:t>
      </w:r>
      <w:r>
        <w:rPr>
          <w:rFonts w:ascii="Arial" w:hAnsi="Arial" w:cs="Arial"/>
        </w:rPr>
        <w:t>un 2</w:t>
      </w:r>
      <w:r w:rsidRPr="00044FE7">
        <w:rPr>
          <w:rFonts w:ascii="Arial" w:hAnsi="Arial" w:cs="Arial"/>
        </w:rPr>
        <w:t>% de la nota.</w:t>
      </w:r>
    </w:p>
    <w:p w:rsidR="002A75F6" w:rsidRPr="00044FE7" w:rsidRDefault="002A75F6" w:rsidP="002A75F6">
      <w:pPr>
        <w:pStyle w:val="Textoindependiente"/>
        <w:spacing w:before="120"/>
        <w:ind w:left="284"/>
        <w:rPr>
          <w:rFonts w:ascii="Arial" w:hAnsi="Arial" w:cs="Arial"/>
        </w:rPr>
      </w:pPr>
    </w:p>
    <w:p w:rsidR="002A75F6" w:rsidRDefault="002A75F6" w:rsidP="002A75F6">
      <w:pPr>
        <w:pStyle w:val="Textoindependiente"/>
        <w:numPr>
          <w:ilvl w:val="0"/>
          <w:numId w:val="1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044FE7">
        <w:rPr>
          <w:rFonts w:ascii="Arial" w:hAnsi="Arial" w:cs="Arial"/>
        </w:rPr>
        <w:t xml:space="preserve">Realización de las </w:t>
      </w:r>
      <w:r w:rsidRPr="00044FE7">
        <w:rPr>
          <w:rFonts w:ascii="Arial" w:hAnsi="Arial" w:cs="Arial"/>
          <w:b/>
        </w:rPr>
        <w:t>prácticas en el laboratorio</w:t>
      </w:r>
      <w:r w:rsidRPr="00044FE7">
        <w:rPr>
          <w:rFonts w:ascii="Arial" w:hAnsi="Arial" w:cs="Arial"/>
        </w:rPr>
        <w:t xml:space="preserve"> y, posterior, elab</w:t>
      </w:r>
      <w:r>
        <w:rPr>
          <w:rFonts w:ascii="Arial" w:hAnsi="Arial" w:cs="Arial"/>
        </w:rPr>
        <w:t>oración del informe, un 8</w:t>
      </w:r>
      <w:r w:rsidRPr="00044FE7">
        <w:rPr>
          <w:rFonts w:ascii="Arial" w:hAnsi="Arial" w:cs="Arial"/>
        </w:rPr>
        <w:t>% de la nota.</w:t>
      </w:r>
    </w:p>
    <w:p w:rsidR="002A75F6" w:rsidRDefault="002A75F6" w:rsidP="002A75F6">
      <w:pPr>
        <w:pStyle w:val="Prrafodelista"/>
        <w:rPr>
          <w:rFonts w:ascii="Arial" w:hAnsi="Arial" w:cs="Arial"/>
        </w:rPr>
      </w:pPr>
    </w:p>
    <w:p w:rsidR="002A75F6" w:rsidRPr="00044FE7" w:rsidRDefault="002A75F6" w:rsidP="002A75F6">
      <w:pPr>
        <w:pStyle w:val="Textoindependiente"/>
        <w:numPr>
          <w:ilvl w:val="0"/>
          <w:numId w:val="1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044FE7">
        <w:rPr>
          <w:rFonts w:ascii="Arial" w:hAnsi="Arial" w:cs="Arial"/>
          <w:b/>
        </w:rPr>
        <w:t>Pruebas objetivas:</w:t>
      </w:r>
      <w:r w:rsidRPr="00044FE7">
        <w:rPr>
          <w:rFonts w:ascii="Arial" w:hAnsi="Arial" w:cs="Arial"/>
        </w:rPr>
        <w:t xml:space="preserve"> calificación obtenida en las pruebas realizadas a lo largo del trimestre (se realizará</w:t>
      </w:r>
      <w:r>
        <w:rPr>
          <w:rFonts w:ascii="Arial" w:hAnsi="Arial" w:cs="Arial"/>
        </w:rPr>
        <w:t>n al menos dos</w:t>
      </w:r>
      <w:r w:rsidRPr="00044FE7">
        <w:rPr>
          <w:rFonts w:ascii="Arial" w:hAnsi="Arial" w:cs="Arial"/>
        </w:rPr>
        <w:t xml:space="preserve"> prueba</w:t>
      </w:r>
      <w:r>
        <w:rPr>
          <w:rFonts w:ascii="Arial" w:hAnsi="Arial" w:cs="Arial"/>
        </w:rPr>
        <w:t>s</w:t>
      </w:r>
      <w:r w:rsidRPr="00044FE7">
        <w:rPr>
          <w:rFonts w:ascii="Arial" w:hAnsi="Arial" w:cs="Arial"/>
        </w:rPr>
        <w:t xml:space="preserve"> escrita</w:t>
      </w:r>
      <w:r>
        <w:rPr>
          <w:rFonts w:ascii="Arial" w:hAnsi="Arial" w:cs="Arial"/>
        </w:rPr>
        <w:t>s), un 80</w:t>
      </w:r>
      <w:r w:rsidRPr="00044FE7">
        <w:rPr>
          <w:rFonts w:ascii="Arial" w:hAnsi="Arial" w:cs="Arial"/>
        </w:rPr>
        <w:t>% de la nota.</w:t>
      </w:r>
    </w:p>
    <w:p w:rsidR="002A75F6" w:rsidRPr="00044FE7" w:rsidRDefault="002A75F6" w:rsidP="002A75F6">
      <w:pPr>
        <w:pStyle w:val="Textoindependiente"/>
        <w:ind w:firstLine="284"/>
        <w:rPr>
          <w:rFonts w:ascii="Arial" w:hAnsi="Arial" w:cs="Arial"/>
        </w:rPr>
      </w:pPr>
      <w:r w:rsidRPr="00044FE7">
        <w:rPr>
          <w:rFonts w:ascii="Arial" w:hAnsi="Arial" w:cs="Arial"/>
        </w:rPr>
        <w:t>La calificación mínima en cada prueba escrita, par</w:t>
      </w:r>
      <w:r>
        <w:rPr>
          <w:rFonts w:ascii="Arial" w:hAnsi="Arial" w:cs="Arial"/>
        </w:rPr>
        <w:t>a hacer media, deberá ser de 4</w:t>
      </w:r>
      <w:r w:rsidRPr="00044FE7">
        <w:rPr>
          <w:rFonts w:ascii="Arial" w:hAnsi="Arial" w:cs="Arial"/>
        </w:rPr>
        <w:t xml:space="preserve">. </w:t>
      </w:r>
    </w:p>
    <w:p w:rsidR="002A75F6" w:rsidRDefault="002A75F6" w:rsidP="002A75F6">
      <w:pPr>
        <w:pStyle w:val="Textoindependiente"/>
        <w:ind w:firstLine="357"/>
        <w:rPr>
          <w:rFonts w:ascii="Arial" w:hAnsi="Arial" w:cs="Arial"/>
        </w:rPr>
      </w:pPr>
    </w:p>
    <w:p w:rsidR="002A75F6" w:rsidRDefault="002A75F6" w:rsidP="002A75F6">
      <w:pPr>
        <w:pStyle w:val="Prrafodelista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calificación de los exámenes y trabajos se bajará 0,25  por cada falta de ortografía, hasta un máximo de 1 punto.</w:t>
      </w:r>
    </w:p>
    <w:p w:rsidR="002A75F6" w:rsidRPr="00044FE7" w:rsidRDefault="002A75F6" w:rsidP="002A75F6">
      <w:pPr>
        <w:pStyle w:val="Textoindependiente"/>
        <w:ind w:left="284" w:firstLine="357"/>
        <w:rPr>
          <w:rFonts w:ascii="Arial" w:hAnsi="Arial" w:cs="Arial"/>
        </w:rPr>
      </w:pPr>
    </w:p>
    <w:p w:rsidR="002A75F6" w:rsidRPr="00845F5C" w:rsidRDefault="002A75F6" w:rsidP="002A75F6">
      <w:pPr>
        <w:pStyle w:val="Textoindependiente"/>
        <w:ind w:left="284"/>
        <w:rPr>
          <w:rFonts w:ascii="Arial" w:hAnsi="Arial" w:cs="Arial"/>
        </w:rPr>
      </w:pPr>
      <w:r w:rsidRPr="00845F5C">
        <w:rPr>
          <w:rFonts w:ascii="Arial" w:hAnsi="Arial" w:cs="Arial"/>
        </w:rPr>
        <w:t>La evaluación se considerará aprobada si la media de todos los elementos considerados es igual o superior a 5.</w:t>
      </w:r>
    </w:p>
    <w:p w:rsidR="002A75F6" w:rsidRPr="00845F5C" w:rsidRDefault="002A75F6" w:rsidP="002A75F6">
      <w:pPr>
        <w:pStyle w:val="Textoindependiente"/>
        <w:ind w:left="284" w:firstLine="357"/>
        <w:rPr>
          <w:rFonts w:ascii="Arial" w:hAnsi="Arial" w:cs="Arial"/>
        </w:rPr>
      </w:pPr>
    </w:p>
    <w:p w:rsidR="002A75F6" w:rsidRPr="00845F5C" w:rsidRDefault="002A75F6" w:rsidP="002A75F6">
      <w:pPr>
        <w:tabs>
          <w:tab w:val="num" w:pos="-540"/>
          <w:tab w:val="num" w:pos="-284"/>
          <w:tab w:val="num" w:pos="-142"/>
          <w:tab w:val="num" w:pos="0"/>
        </w:tabs>
        <w:spacing w:after="120"/>
        <w:ind w:left="284" w:right="-493"/>
        <w:jc w:val="both"/>
        <w:rPr>
          <w:rFonts w:ascii="Arial" w:hAnsi="Arial" w:cs="Arial"/>
        </w:rPr>
      </w:pPr>
      <w:r w:rsidRPr="00845F5C">
        <w:rPr>
          <w:rFonts w:ascii="Arial" w:hAnsi="Arial" w:cs="Arial"/>
        </w:rPr>
        <w:t xml:space="preserve">El alumno que tenga aprobada la evaluación, se podrá presentar en el examen de recuperación para subir la nota de </w:t>
      </w:r>
      <w:r>
        <w:rPr>
          <w:rFonts w:ascii="Arial" w:hAnsi="Arial" w:cs="Arial"/>
        </w:rPr>
        <w:t>la evaluación correspondiente p</w:t>
      </w:r>
      <w:r w:rsidRPr="00845F5C">
        <w:rPr>
          <w:rFonts w:ascii="Arial" w:hAnsi="Arial" w:cs="Arial"/>
        </w:rPr>
        <w:t xml:space="preserve">resentándose a un examen de </w:t>
      </w:r>
      <w:r>
        <w:rPr>
          <w:rFonts w:ascii="Arial" w:hAnsi="Arial" w:cs="Arial"/>
        </w:rPr>
        <w:t>la</w:t>
      </w:r>
      <w:r w:rsidRPr="00845F5C">
        <w:rPr>
          <w:rFonts w:ascii="Arial" w:hAnsi="Arial" w:cs="Arial"/>
        </w:rPr>
        <w:t xml:space="preserve"> parte de la materia en el que haya obtenido la nota más baja de la evaluación, o  a la materia completa. La nueva nota obtenida nunca podrá ser superior a 9.</w:t>
      </w:r>
    </w:p>
    <w:p w:rsidR="002A75F6" w:rsidRPr="00845F5C" w:rsidRDefault="002A75F6" w:rsidP="002A75F6">
      <w:pPr>
        <w:tabs>
          <w:tab w:val="num" w:pos="-540"/>
          <w:tab w:val="num" w:pos="-284"/>
          <w:tab w:val="num" w:pos="-142"/>
          <w:tab w:val="num" w:pos="0"/>
        </w:tabs>
        <w:spacing w:after="120"/>
        <w:ind w:left="284" w:right="-493"/>
        <w:jc w:val="both"/>
        <w:rPr>
          <w:rFonts w:ascii="Arial" w:hAnsi="Arial" w:cs="Arial"/>
        </w:rPr>
      </w:pPr>
      <w:r w:rsidRPr="00845F5C">
        <w:rPr>
          <w:rFonts w:ascii="Arial" w:hAnsi="Arial" w:cs="Arial"/>
        </w:rPr>
        <w:t>Se cambiará la nota de los exámenes anteriores por esta nueva nota, y se hará la media correspondiente</w:t>
      </w:r>
    </w:p>
    <w:p w:rsidR="002A75F6" w:rsidRPr="006334E4" w:rsidRDefault="002A75F6" w:rsidP="002A75F6">
      <w:pPr>
        <w:pStyle w:val="Ttulo3"/>
        <w:jc w:val="both"/>
        <w:rPr>
          <w:color w:val="auto"/>
          <w:sz w:val="28"/>
          <w:szCs w:val="28"/>
        </w:rPr>
      </w:pPr>
      <w:r w:rsidRPr="006334E4">
        <w:rPr>
          <w:color w:val="auto"/>
          <w:sz w:val="28"/>
          <w:szCs w:val="28"/>
        </w:rPr>
        <w:lastRenderedPageBreak/>
        <w:t xml:space="preserve">Recuperación de evaluaciones </w:t>
      </w:r>
      <w:r>
        <w:rPr>
          <w:color w:val="auto"/>
          <w:sz w:val="28"/>
          <w:szCs w:val="28"/>
        </w:rPr>
        <w:t>p</w:t>
      </w:r>
      <w:r w:rsidRPr="006334E4">
        <w:rPr>
          <w:color w:val="auto"/>
          <w:sz w:val="28"/>
          <w:szCs w:val="28"/>
        </w:rPr>
        <w:t>endientes</w:t>
      </w:r>
      <w:bookmarkEnd w:id="1"/>
    </w:p>
    <w:p w:rsidR="002A75F6" w:rsidRDefault="002A75F6" w:rsidP="002A75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75F6" w:rsidRPr="00044FE7" w:rsidRDefault="002A75F6" w:rsidP="002A75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4FE7">
        <w:rPr>
          <w:rFonts w:ascii="Arial" w:hAnsi="Arial" w:cs="Arial"/>
        </w:rPr>
        <w:t xml:space="preserve">Si el alumno no supera algún trimestre, </w:t>
      </w:r>
      <w:r>
        <w:rPr>
          <w:rFonts w:ascii="Arial" w:hAnsi="Arial" w:cs="Arial"/>
        </w:rPr>
        <w:t>tendrá que r</w:t>
      </w:r>
      <w:r w:rsidRPr="00044FE7">
        <w:rPr>
          <w:rFonts w:ascii="Arial" w:hAnsi="Arial" w:cs="Arial"/>
        </w:rPr>
        <w:t>ealizar una prueba escrita sobre los contenidos incluidos en el trimestre.</w:t>
      </w:r>
    </w:p>
    <w:p w:rsidR="002A75F6" w:rsidRDefault="002A75F6" w:rsidP="002A75F6">
      <w:pPr>
        <w:spacing w:after="120" w:line="240" w:lineRule="auto"/>
        <w:ind w:left="360" w:right="-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recuperación, el alumno se examinará solamente de los exámenes suspensos, y se guarda la nota de los aprobados. </w:t>
      </w:r>
    </w:p>
    <w:p w:rsidR="002A75F6" w:rsidRPr="00E30864" w:rsidRDefault="002A75F6" w:rsidP="002A75F6">
      <w:pPr>
        <w:pStyle w:val="Prrafodelista"/>
        <w:tabs>
          <w:tab w:val="num" w:pos="-142"/>
          <w:tab w:val="num" w:pos="0"/>
          <w:tab w:val="num" w:pos="360"/>
        </w:tabs>
        <w:spacing w:after="120"/>
        <w:ind w:left="360" w:right="-493"/>
        <w:jc w:val="both"/>
        <w:rPr>
          <w:rFonts w:ascii="Arial" w:hAnsi="Arial" w:cs="Arial"/>
        </w:rPr>
      </w:pPr>
      <w:r w:rsidRPr="00E30864">
        <w:rPr>
          <w:rFonts w:ascii="Arial" w:hAnsi="Arial" w:cs="Arial"/>
        </w:rPr>
        <w:t>La nueva nota obten</w:t>
      </w:r>
      <w:r>
        <w:rPr>
          <w:rFonts w:ascii="Arial" w:hAnsi="Arial" w:cs="Arial"/>
        </w:rPr>
        <w:t>ida nunca podrá ser superior a 8</w:t>
      </w:r>
      <w:r w:rsidRPr="00E30864">
        <w:rPr>
          <w:rFonts w:ascii="Arial" w:hAnsi="Arial" w:cs="Arial"/>
        </w:rPr>
        <w:t>.</w:t>
      </w:r>
    </w:p>
    <w:p w:rsidR="002A75F6" w:rsidRDefault="002A75F6" w:rsidP="002A75F6">
      <w:pPr>
        <w:spacing w:after="120" w:line="240" w:lineRule="auto"/>
        <w:ind w:left="360" w:right="-493"/>
        <w:jc w:val="both"/>
        <w:rPr>
          <w:rFonts w:ascii="Arial" w:hAnsi="Arial" w:cs="Arial"/>
        </w:rPr>
      </w:pPr>
      <w:r>
        <w:rPr>
          <w:rFonts w:ascii="Arial" w:hAnsi="Arial" w:cs="Arial"/>
        </w:rPr>
        <w:t>Si suspende la recuperación, en Junio se examinará de la evaluación completa.</w:t>
      </w:r>
    </w:p>
    <w:p w:rsidR="002A75F6" w:rsidRDefault="002A75F6" w:rsidP="002A75F6">
      <w:pPr>
        <w:spacing w:after="120" w:line="240" w:lineRule="auto"/>
        <w:ind w:left="360" w:right="-493"/>
        <w:jc w:val="both"/>
        <w:rPr>
          <w:rFonts w:ascii="Arial" w:hAnsi="Arial" w:cs="Arial"/>
        </w:rPr>
      </w:pPr>
    </w:p>
    <w:p w:rsidR="002A75F6" w:rsidRPr="006334E4" w:rsidRDefault="002A75F6" w:rsidP="002A75F6">
      <w:pPr>
        <w:pStyle w:val="Ttulo3"/>
        <w:jc w:val="both"/>
        <w:rPr>
          <w:color w:val="auto"/>
          <w:sz w:val="28"/>
          <w:szCs w:val="28"/>
        </w:rPr>
      </w:pPr>
      <w:bookmarkStart w:id="2" w:name="_Toc223331408"/>
      <w:r w:rsidRPr="006334E4">
        <w:rPr>
          <w:color w:val="auto"/>
          <w:sz w:val="28"/>
          <w:szCs w:val="28"/>
        </w:rPr>
        <w:t>Evaluación Final</w:t>
      </w:r>
      <w:bookmarkEnd w:id="2"/>
    </w:p>
    <w:p w:rsidR="002A75F6" w:rsidRPr="001A5B1F" w:rsidRDefault="002A75F6" w:rsidP="002A75F6"/>
    <w:p w:rsidR="002A75F6" w:rsidRDefault="002A75F6" w:rsidP="002A75F6">
      <w:pPr>
        <w:pStyle w:val="Textoindependiente"/>
        <w:rPr>
          <w:rFonts w:ascii="Arial" w:hAnsi="Arial" w:cs="Arial"/>
        </w:rPr>
      </w:pPr>
      <w:r w:rsidRPr="001A2BA3">
        <w:rPr>
          <w:rFonts w:ascii="Arial" w:hAnsi="Arial" w:cs="Arial"/>
        </w:rPr>
        <w:t>El alumno supera la asignatura si tiene superadas las tres evaluaciones</w:t>
      </w:r>
      <w:r>
        <w:rPr>
          <w:rFonts w:ascii="Arial" w:hAnsi="Arial" w:cs="Arial"/>
        </w:rPr>
        <w:t xml:space="preserve">. </w:t>
      </w:r>
      <w:r w:rsidRPr="00044FE7">
        <w:rPr>
          <w:rFonts w:ascii="Arial" w:hAnsi="Arial" w:cs="Arial"/>
        </w:rPr>
        <w:t xml:space="preserve">La calificación final de junio resultará de la media aritmética </w:t>
      </w:r>
      <w:r>
        <w:rPr>
          <w:rFonts w:ascii="Arial" w:hAnsi="Arial" w:cs="Arial"/>
        </w:rPr>
        <w:t xml:space="preserve">de las 3 evaluaciones parciales, y dicha </w:t>
      </w:r>
      <w:proofErr w:type="gramStart"/>
      <w:r>
        <w:rPr>
          <w:rFonts w:ascii="Arial" w:hAnsi="Arial" w:cs="Arial"/>
        </w:rPr>
        <w:t>media</w:t>
      </w:r>
      <w:proofErr w:type="gramEnd"/>
      <w:r>
        <w:rPr>
          <w:rFonts w:ascii="Arial" w:hAnsi="Arial" w:cs="Arial"/>
        </w:rPr>
        <w:t xml:space="preserve"> debe ser igual o superior a 5.</w:t>
      </w:r>
    </w:p>
    <w:p w:rsidR="002A75F6" w:rsidRPr="001A2BA3" w:rsidRDefault="002A75F6" w:rsidP="002A75F6">
      <w:pPr>
        <w:pStyle w:val="Textoindependiente"/>
        <w:rPr>
          <w:rFonts w:ascii="Arial" w:hAnsi="Arial" w:cs="Arial"/>
        </w:rPr>
      </w:pPr>
      <w:r w:rsidRPr="001A2BA3">
        <w:rPr>
          <w:rFonts w:ascii="Arial" w:hAnsi="Arial" w:cs="Arial"/>
        </w:rPr>
        <w:t>Para hacer la media final y poder aprobar es necesario tener a</w:t>
      </w:r>
      <w:r>
        <w:rPr>
          <w:rFonts w:ascii="Arial" w:hAnsi="Arial" w:cs="Arial"/>
        </w:rPr>
        <w:t>probadas todas las evaluaciones.</w:t>
      </w:r>
    </w:p>
    <w:p w:rsidR="002A75F6" w:rsidRPr="001A5B1F" w:rsidRDefault="002A75F6" w:rsidP="002A75F6">
      <w:pPr>
        <w:pStyle w:val="Textoindependiente"/>
        <w:spacing w:before="120"/>
        <w:rPr>
          <w:rFonts w:ascii="Arial" w:hAnsi="Arial" w:cs="Arial"/>
        </w:rPr>
      </w:pPr>
      <w:r w:rsidRPr="001A2BA3">
        <w:rPr>
          <w:rFonts w:ascii="Arial" w:hAnsi="Arial" w:cs="Arial"/>
        </w:rPr>
        <w:t>El alumno que suspenda una o más evaluaciones, podrá recuperarlas en Junio realizando una prueba escrita</w:t>
      </w:r>
      <w:r>
        <w:rPr>
          <w:rFonts w:ascii="Arial" w:hAnsi="Arial" w:cs="Arial"/>
        </w:rPr>
        <w:t xml:space="preserve"> de las evaluaciones suspensas, </w:t>
      </w:r>
      <w:r w:rsidRPr="001A2BA3">
        <w:rPr>
          <w:rFonts w:ascii="Arial" w:hAnsi="Arial" w:cs="Arial"/>
        </w:rPr>
        <w:t xml:space="preserve"> que tendrá como base los contenidos de la asignatura impartidos en </w:t>
      </w:r>
      <w:r>
        <w:rPr>
          <w:rFonts w:ascii="Arial" w:hAnsi="Arial" w:cs="Arial"/>
        </w:rPr>
        <w:t>dicha evaluación</w:t>
      </w:r>
      <w:r w:rsidRPr="001A2BA3">
        <w:rPr>
          <w:rFonts w:ascii="Arial" w:hAnsi="Arial" w:cs="Arial"/>
        </w:rPr>
        <w:t xml:space="preserve">. </w:t>
      </w:r>
    </w:p>
    <w:p w:rsidR="002A75F6" w:rsidRPr="00044FE7" w:rsidRDefault="002A75F6" w:rsidP="002A75F6">
      <w:pPr>
        <w:pStyle w:val="Textoindependiente"/>
        <w:rPr>
          <w:rFonts w:ascii="Arial" w:hAnsi="Arial" w:cs="Arial"/>
        </w:rPr>
      </w:pPr>
    </w:p>
    <w:p w:rsidR="002A75F6" w:rsidRDefault="002A75F6" w:rsidP="002A75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75F6" w:rsidRPr="00D0093C" w:rsidRDefault="002A75F6" w:rsidP="002A75F6">
      <w:pPr>
        <w:rPr>
          <w:rFonts w:ascii="Arial" w:hAnsi="Arial" w:cs="Arial"/>
          <w:i/>
          <w:u w:val="single"/>
        </w:rPr>
      </w:pPr>
      <w:r w:rsidRPr="00D0093C">
        <w:rPr>
          <w:rFonts w:ascii="Arial" w:hAnsi="Arial" w:cs="Arial"/>
          <w:i/>
          <w:u w:val="single"/>
        </w:rPr>
        <w:lastRenderedPageBreak/>
        <w:t>Criterios de evaluación</w:t>
      </w:r>
    </w:p>
    <w:p w:rsidR="002A75F6" w:rsidRPr="00D0093C" w:rsidRDefault="002A75F6" w:rsidP="002A75F6">
      <w:pPr>
        <w:ind w:firstLine="708"/>
        <w:jc w:val="both"/>
        <w:rPr>
          <w:rFonts w:ascii="Arial" w:hAnsi="Arial" w:cs="Arial"/>
        </w:rPr>
      </w:pPr>
      <w:r w:rsidRPr="00D0093C">
        <w:rPr>
          <w:rFonts w:ascii="Arial" w:hAnsi="Arial" w:cs="Arial"/>
        </w:rPr>
        <w:t>1. Interpretar los datos obtenidos por distintos métodos directos e indirectos para ofrecer una visión coherente sobre la estructura y composición del interior del planeta.</w:t>
      </w:r>
    </w:p>
    <w:p w:rsidR="002A75F6" w:rsidRPr="00D0093C" w:rsidRDefault="002A75F6" w:rsidP="002A75F6">
      <w:pPr>
        <w:ind w:firstLine="708"/>
        <w:jc w:val="both"/>
        <w:rPr>
          <w:rFonts w:ascii="Arial" w:hAnsi="Arial" w:cs="Arial"/>
        </w:rPr>
      </w:pPr>
      <w:r w:rsidRPr="00D0093C">
        <w:rPr>
          <w:rFonts w:ascii="Arial" w:hAnsi="Arial" w:cs="Arial"/>
        </w:rPr>
        <w:t>2. Diseñar y realizar investigaciones que contemplen las características esenciales del trabajo científico (concreción del problema, formulación de hipótesis, diseño y realización de experiencias y comunicación de resultados) a procesos como la cristalización, la formación de minerales, la formación del suelo, la nutrición vegetal, etcétera.</w:t>
      </w:r>
    </w:p>
    <w:p w:rsidR="002A75F6" w:rsidRPr="00D0093C" w:rsidRDefault="002A75F6" w:rsidP="002A75F6">
      <w:pPr>
        <w:ind w:firstLine="708"/>
        <w:jc w:val="both"/>
        <w:rPr>
          <w:rFonts w:ascii="Arial" w:hAnsi="Arial" w:cs="Arial"/>
        </w:rPr>
      </w:pPr>
      <w:r w:rsidRPr="00D0093C">
        <w:rPr>
          <w:rFonts w:ascii="Arial" w:hAnsi="Arial" w:cs="Arial"/>
        </w:rPr>
        <w:t xml:space="preserve">3. Situar sobre un mapa las principales placas </w:t>
      </w:r>
      <w:proofErr w:type="spellStart"/>
      <w:r w:rsidRPr="00D0093C">
        <w:rPr>
          <w:rFonts w:ascii="Arial" w:hAnsi="Arial" w:cs="Arial"/>
        </w:rPr>
        <w:t>litosféricas</w:t>
      </w:r>
      <w:proofErr w:type="spellEnd"/>
      <w:r w:rsidRPr="00D0093C">
        <w:rPr>
          <w:rFonts w:ascii="Arial" w:hAnsi="Arial" w:cs="Arial"/>
        </w:rPr>
        <w:t xml:space="preserve"> y valorar las acciones que ejercen sus bordes. Explicar las zonas de volcanes y terremotos, la formación de cordilleras, la expansión del fondo oceánico, su simetría en la distribución de materiales y la aparición de rocas y fósiles semejantes en lugares muy alejados.</w:t>
      </w:r>
    </w:p>
    <w:p w:rsidR="002A75F6" w:rsidRPr="00D0093C" w:rsidRDefault="002A75F6" w:rsidP="002A75F6">
      <w:pPr>
        <w:ind w:firstLine="708"/>
        <w:jc w:val="both"/>
        <w:rPr>
          <w:rFonts w:ascii="Arial" w:hAnsi="Arial" w:cs="Arial"/>
        </w:rPr>
      </w:pPr>
      <w:r w:rsidRPr="00D0093C">
        <w:rPr>
          <w:rFonts w:ascii="Arial" w:hAnsi="Arial" w:cs="Arial"/>
        </w:rPr>
        <w:t xml:space="preserve">4. Identificar los principales tipos de rocas, su composición, textura y proceso de formación, explicando los procesos de formación de las rocas </w:t>
      </w:r>
      <w:proofErr w:type="spellStart"/>
      <w:r w:rsidRPr="00D0093C">
        <w:rPr>
          <w:rFonts w:ascii="Arial" w:hAnsi="Arial" w:cs="Arial"/>
        </w:rPr>
        <w:t>magmáticas</w:t>
      </w:r>
      <w:proofErr w:type="spellEnd"/>
      <w:r w:rsidRPr="00D0093C">
        <w:rPr>
          <w:rFonts w:ascii="Arial" w:hAnsi="Arial" w:cs="Arial"/>
        </w:rPr>
        <w:t xml:space="preserve">, metamórficas y sedimentarias. Señalar sus afloramientos, sus utilidades y su importancia económica. </w:t>
      </w:r>
    </w:p>
    <w:p w:rsidR="002A75F6" w:rsidRPr="00D0093C" w:rsidRDefault="002A75F6" w:rsidP="002A75F6">
      <w:pPr>
        <w:ind w:firstLine="708"/>
        <w:jc w:val="both"/>
        <w:rPr>
          <w:rFonts w:ascii="Arial" w:hAnsi="Arial" w:cs="Arial"/>
        </w:rPr>
      </w:pPr>
      <w:r w:rsidRPr="00D0093C">
        <w:rPr>
          <w:rFonts w:ascii="Arial" w:hAnsi="Arial" w:cs="Arial"/>
        </w:rPr>
        <w:t>5. Explicar los procesos de formación de un suelo, identificar y ubicar los principales tipos de suelo y justificar la importancia de su conservación.</w:t>
      </w:r>
    </w:p>
    <w:p w:rsidR="002A75F6" w:rsidRPr="00D0093C" w:rsidRDefault="002A75F6" w:rsidP="002A75F6">
      <w:pPr>
        <w:ind w:firstLine="708"/>
        <w:jc w:val="both"/>
        <w:rPr>
          <w:rFonts w:ascii="Arial" w:hAnsi="Arial" w:cs="Arial"/>
        </w:rPr>
      </w:pPr>
      <w:r w:rsidRPr="00D0093C">
        <w:rPr>
          <w:rFonts w:ascii="Arial" w:hAnsi="Arial" w:cs="Arial"/>
        </w:rPr>
        <w:t>6. Explicar las características fundamentales de los principales taxones en los que se clasifican los seres vivos y saber utilizar tablas dicotómicas para la identificación de los más comunes.</w:t>
      </w:r>
    </w:p>
    <w:p w:rsidR="002A75F6" w:rsidRPr="00D0093C" w:rsidRDefault="002A75F6" w:rsidP="002A75F6">
      <w:pPr>
        <w:ind w:firstLine="708"/>
        <w:jc w:val="both"/>
        <w:rPr>
          <w:rFonts w:ascii="Arial" w:hAnsi="Arial" w:cs="Arial"/>
        </w:rPr>
      </w:pPr>
      <w:r w:rsidRPr="00D0093C">
        <w:rPr>
          <w:rFonts w:ascii="Arial" w:hAnsi="Arial" w:cs="Arial"/>
        </w:rPr>
        <w:t>7. Razonar por qué algunos seres vivos se organizan en tejidos y conocer los que componen los vegetales y los animales, así como su localización, caracteres morfológicos y su fisiología. Manejar el microscopio para poder realizar observaciones de los mismos y diferenciar los más importantes.</w:t>
      </w:r>
    </w:p>
    <w:p w:rsidR="002A75F6" w:rsidRPr="00D0093C" w:rsidRDefault="002A75F6" w:rsidP="002A75F6">
      <w:pPr>
        <w:ind w:firstLine="708"/>
        <w:jc w:val="both"/>
        <w:rPr>
          <w:rFonts w:ascii="Arial" w:hAnsi="Arial" w:cs="Arial"/>
        </w:rPr>
      </w:pPr>
      <w:r w:rsidRPr="00D0093C">
        <w:rPr>
          <w:rFonts w:ascii="Arial" w:hAnsi="Arial" w:cs="Arial"/>
        </w:rPr>
        <w:t>8. Explicar la vida de la planta como un todo, entendiendo que su tamaño, estructuras, organización y funcionamiento son una determinada respuesta a unas exigencias impuestas por el medio, físico o biológico, para su mantenimiento y supervivencia como especie.</w:t>
      </w:r>
    </w:p>
    <w:p w:rsidR="002A75F6" w:rsidRDefault="002A75F6" w:rsidP="002A75F6">
      <w:pPr>
        <w:ind w:firstLine="708"/>
        <w:jc w:val="both"/>
        <w:rPr>
          <w:rFonts w:ascii="Arial" w:hAnsi="Arial" w:cs="Arial"/>
        </w:rPr>
      </w:pPr>
      <w:r w:rsidRPr="00D0093C">
        <w:rPr>
          <w:rFonts w:ascii="Arial" w:hAnsi="Arial" w:cs="Arial"/>
        </w:rPr>
        <w:t>9. Explicar la vida de un determinado animal como un todo, entendiendo que su tamaño, estructuras, organización y funcionamiento son una determinada respuesta a unas exigencias impuestas por el medio, físico o biológico, para su mantenimiento y supervivencia como especie.</w:t>
      </w:r>
    </w:p>
    <w:p w:rsidR="002A75F6" w:rsidRDefault="002A75F6" w:rsidP="002A75F6"/>
    <w:p w:rsidR="00274A8C" w:rsidRDefault="00274A8C"/>
    <w:sectPr w:rsidR="00274A8C" w:rsidSect="002A75F6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E47"/>
    <w:multiLevelType w:val="hybridMultilevel"/>
    <w:tmpl w:val="6FD4ABCA"/>
    <w:lvl w:ilvl="0" w:tplc="6EAE6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1051"/>
    <w:multiLevelType w:val="hybridMultilevel"/>
    <w:tmpl w:val="470AC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2354E"/>
    <w:multiLevelType w:val="hybridMultilevel"/>
    <w:tmpl w:val="3808D206"/>
    <w:lvl w:ilvl="0" w:tplc="30CEA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A4A06"/>
    <w:multiLevelType w:val="hybridMultilevel"/>
    <w:tmpl w:val="6FD4ABCA"/>
    <w:lvl w:ilvl="0" w:tplc="6EAE6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75F6"/>
    <w:rsid w:val="00274A8C"/>
    <w:rsid w:val="002A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F6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2A75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2A75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2A75F6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Sangra2detindependiente">
    <w:name w:val="Body Text Indent 2"/>
    <w:basedOn w:val="Normal"/>
    <w:link w:val="Sangra2detindependienteCar"/>
    <w:rsid w:val="002A75F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A75F6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75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75F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A7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1163</Words>
  <Characters>6401</Characters>
  <Application>Microsoft Office Word</Application>
  <DocSecurity>0</DocSecurity>
  <Lines>53</Lines>
  <Paragraphs>15</Paragraphs>
  <ScaleCrop>false</ScaleCrop>
  <Company>GISS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2017-09-16T10:23:00Z</dcterms:created>
  <dcterms:modified xsi:type="dcterms:W3CDTF">2017-09-16T10:24:00Z</dcterms:modified>
</cp:coreProperties>
</file>