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3B" w:rsidRPr="00D9185A" w:rsidRDefault="001E6198" w:rsidP="00DE72F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</w:pPr>
      <w:bookmarkStart w:id="0" w:name="_GoBack"/>
      <w:bookmarkEnd w:id="0"/>
      <w:r w:rsidRPr="00D9185A">
        <w:rPr>
          <w:rFonts w:ascii="Times New Roman" w:hAnsi="Times New Roman" w:cs="Times New Roman"/>
          <w:b/>
          <w:sz w:val="20"/>
          <w:szCs w:val="20"/>
          <w:u w:val="single"/>
          <w:lang w:val="es-ES_tradnl"/>
        </w:rPr>
        <w:t>PROBABILIDAD</w:t>
      </w:r>
    </w:p>
    <w:p w:rsidR="001E6198" w:rsidRPr="00D9185A" w:rsidRDefault="001E6198" w:rsidP="00DE72F3">
      <w:pPr>
        <w:spacing w:after="0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hAnsi="Times New Roman" w:cs="Times New Roman"/>
          <w:sz w:val="20"/>
          <w:szCs w:val="20"/>
          <w:lang w:val="es-ES_tradnl"/>
        </w:rPr>
        <w:t>ESPACIO MUESTRAL: E: Posibles resultados de un experimento.</w:t>
      </w:r>
    </w:p>
    <w:p w:rsidR="001E6198" w:rsidRPr="00D9185A" w:rsidRDefault="001E6198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hAnsi="Times New Roman" w:cs="Times New Roman"/>
          <w:sz w:val="20"/>
          <w:szCs w:val="20"/>
          <w:lang w:val="es-ES_tradnl"/>
        </w:rPr>
        <w:tab/>
      </w:r>
      <w:proofErr w:type="spellStart"/>
      <w:r w:rsidRPr="00D9185A">
        <w:rPr>
          <w:rFonts w:ascii="Times New Roman" w:hAnsi="Times New Roman" w:cs="Times New Roman"/>
          <w:sz w:val="20"/>
          <w:szCs w:val="20"/>
          <w:lang w:val="es-ES_tradnl"/>
        </w:rPr>
        <w:t>Ej</w:t>
      </w:r>
      <w:proofErr w:type="spellEnd"/>
      <w:r w:rsidRPr="00D9185A">
        <w:rPr>
          <w:rFonts w:ascii="Times New Roman" w:hAnsi="Times New Roman" w:cs="Times New Roman"/>
          <w:sz w:val="20"/>
          <w:szCs w:val="20"/>
          <w:lang w:val="es-ES_tradnl"/>
        </w:rPr>
        <w:t xml:space="preserve"> Tirar un dado.   E=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  <w:lang w:val="es-ES_tradnl"/>
              </w:rPr>
              <m:t>1,2,3,4,5,6</m:t>
            </m:r>
          </m:e>
        </m:d>
      </m:oMath>
    </w:p>
    <w:p w:rsidR="001E6198" w:rsidRPr="00D9185A" w:rsidRDefault="001E6198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SUCESOS: Lo que queremos que ocurra al realizar un experimento</w:t>
      </w:r>
    </w:p>
    <w:p w:rsidR="001E6198" w:rsidRPr="00D9185A" w:rsidRDefault="001E6198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</w:r>
      <w:proofErr w:type="spellStart"/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Ej</w:t>
      </w:r>
      <w:proofErr w:type="spellEnd"/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: A=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Salga par</m:t>
            </m:r>
          </m:e>
        </m:d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     A=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2,4,6</m:t>
            </m:r>
          </m:e>
        </m:d>
      </m:oMath>
    </w:p>
    <w:p w:rsidR="001E6198" w:rsidRPr="00D9185A" w:rsidRDefault="001E6198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SUCESOS ELEMENTALES:   A= 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Que salga un dos</m:t>
            </m:r>
          </m:e>
        </m:d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2</m:t>
            </m:r>
          </m:e>
        </m:d>
      </m:oMath>
    </w:p>
    <w:p w:rsidR="001E6198" w:rsidRPr="00D9185A" w:rsidRDefault="001E6198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SUCESOS COMPUESTOS B=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Al tirar dos veces, salga 1 y 3</m:t>
            </m:r>
          </m:e>
        </m:d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s-ES_tradnl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s-ES_tradnl"/>
                  </w:rPr>
                  <m:t>1,3</m:t>
                </m:r>
              </m:e>
            </m:d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, (3,1)</m:t>
            </m:r>
          </m:e>
        </m:d>
      </m:oMath>
    </w:p>
    <w:p w:rsidR="001E6198" w:rsidRPr="00D9185A" w:rsidRDefault="001E6198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SUCESOS SEGUROS</w:t>
      </w:r>
      <w:r w:rsidR="00DE72F3"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: A=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Que salga del 1 al 6</m:t>
            </m:r>
          </m:e>
        </m:d>
      </m:oMath>
      <w:r w:rsidR="00DE72F3"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1,2,3,4,5,6,</m:t>
            </m:r>
          </m:e>
        </m:d>
      </m:oMath>
      <w:r w:rsidR="00DE72F3"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=E</w:t>
      </w:r>
    </w:p>
    <w:p w:rsidR="00DE72F3" w:rsidRPr="00D9185A" w:rsidRDefault="00DE72F3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SUCESOS PROBABLES A=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Que salga impar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1,3,5</m:t>
            </m:r>
          </m:e>
        </m:d>
      </m:oMath>
    </w:p>
    <w:p w:rsidR="00DE72F3" w:rsidRPr="00D9185A" w:rsidRDefault="00DE72F3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SUCESOS IMPOSIBLES A=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Que salga 7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=∅</m:t>
        </m:r>
      </m:oMath>
    </w:p>
    <w:p w:rsidR="00DE72F3" w:rsidRPr="00D9185A" w:rsidRDefault="00DE72F3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SUCESOS COMPATIBLES. Si pueden ocurrir a la vez.</w:t>
      </w:r>
    </w:p>
    <w:p w:rsidR="00DE72F3" w:rsidRPr="00D9185A" w:rsidRDefault="00DE72F3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  <w:t>Al tirar 3 monedas</w:t>
      </w: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  <w:t xml:space="preserve"> A=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salga al menos una cara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CXX,CCX,CCC</m:t>
            </m:r>
          </m:e>
        </m:d>
      </m:oMath>
    </w:p>
    <w:p w:rsidR="00DE72F3" w:rsidRPr="00D9185A" w:rsidRDefault="00DE72F3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</w: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  <w:t xml:space="preserve">           </w:t>
      </w: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</w:r>
      <w:r w:rsidRPr="00D9185A">
        <w:rPr>
          <w:rFonts w:ascii="Times New Roman" w:eastAsiaTheme="minorEastAsia" w:hAnsi="Times New Roman" w:cs="Times New Roman"/>
          <w:sz w:val="20"/>
          <w:szCs w:val="20"/>
          <w:lang w:val="en-US"/>
        </w:rPr>
        <w:t>B=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Salga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al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menos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dos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cruces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CXX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,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XXX</m:t>
            </m:r>
          </m:e>
        </m:d>
      </m:oMath>
    </w:p>
    <w:p w:rsidR="00DE72F3" w:rsidRPr="00D9185A" w:rsidRDefault="00DE72F3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Pr="00D9185A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Pr="00D9185A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  <w:t>C=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N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o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salga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cruz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n-US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CCC</m:t>
            </m:r>
          </m:e>
        </m:d>
      </m:oMath>
    </w:p>
    <w:p w:rsidR="00DE72F3" w:rsidRPr="00D9185A" w:rsidRDefault="00DE72F3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n-US"/>
        </w:rPr>
        <w:tab/>
      </w: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A y B son compatibles.</w:t>
      </w:r>
    </w:p>
    <w:p w:rsidR="00DE72F3" w:rsidRPr="00D9185A" w:rsidRDefault="00DE72F3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SUCESOS INCOMPATIBLES O MUTUAMENTE EXCLUYENTES: Que no pueden ocurrir al mismo tiempo. B y C son incompatibles.</w:t>
      </w:r>
    </w:p>
    <w:p w:rsidR="00DE72F3" w:rsidRPr="00D9185A" w:rsidRDefault="00DE72F3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u w:val="single"/>
          <w:lang w:val="es-ES_tradnl"/>
        </w:rPr>
        <w:t>OPERACIONES CON SUCESOS</w:t>
      </w:r>
    </w:p>
    <w:p w:rsidR="00DE72F3" w:rsidRPr="00D9185A" w:rsidRDefault="00DE72F3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UNIÓN DE SUCESOS. A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∪B</m:t>
        </m:r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  Que ocurra A ó que ocurra B</w:t>
      </w:r>
    </w:p>
    <w:p w:rsidR="00DE72F3" w:rsidRPr="00D9185A" w:rsidRDefault="00DE72F3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  <w:t xml:space="preserve">A=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Salir par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2,4,6</m:t>
            </m:r>
          </m:e>
        </m:d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     B=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Salir menor que 3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1,2</m:t>
            </m:r>
          </m:e>
        </m:d>
      </m:oMath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A∪B=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1,2,4,6</m:t>
            </m:r>
          </m:e>
        </m:d>
      </m:oMath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INTERSECCIÓN DE SUCESOS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A∩B</m:t>
        </m:r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. Que ocurra A y que ocurra B</w:t>
      </w:r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A∩B</m:t>
        </m:r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2</m:t>
            </m:r>
          </m:e>
        </m:d>
      </m:oMath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SUCESO CONTRARIO O COMPLEMENTARIO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</m:t>
            </m:r>
          </m:e>
        </m:acc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  Todos los elementos de E que no están en A.</w:t>
      </w:r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 xml:space="preserve">= 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1,3,5</m:t>
            </m:r>
          </m:e>
        </m:d>
      </m:oMath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DIFERENCIA DE SUCESOS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A-B=A∩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B</m:t>
            </m:r>
          </m:e>
        </m:acc>
      </m:oMath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LEYES DE MORGAN     1)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A∪B</m:t>
            </m:r>
          </m:e>
        </m:acc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∩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B</m:t>
            </m:r>
          </m:e>
        </m:acc>
      </m:oMath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</w: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ab/>
        <w:t xml:space="preserve">       2)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A∩B</m:t>
            </m:r>
          </m:e>
        </m:acc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</m:t>
            </m:r>
          </m:e>
        </m:acc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B</m:t>
            </m:r>
          </m:e>
        </m:acc>
      </m:oMath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u w:val="single"/>
          <w:lang w:val="es-ES_tradnl"/>
        </w:rPr>
        <w:t>PROBABILIDAD DE UN SUCESO</w:t>
      </w:r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 Regla de Laplace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nº CASOS FAVORABLES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Nº CASOS POSIBLES</m:t>
            </m:r>
          </m:den>
        </m:f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    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0≤P(A)≤1</m:t>
        </m:r>
      </m:oMath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Probabilidad del suceso seguro P(A) =1</w:t>
      </w:r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>Probabilidad del suceso imposible P(A)= 0</w:t>
      </w:r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u w:val="single"/>
          <w:lang w:val="es-ES_tradnl"/>
        </w:rPr>
        <w:t xml:space="preserve">PROPIEDADES </w:t>
      </w:r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val="es-ES_tradnl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  <w:lang w:val="es-ES_tradn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es-ES_tradnl"/>
                  </w:rPr>
                  <m:t>A</m:t>
                </m:r>
              </m:e>
            </m:acc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=1-P(A)</m:t>
        </m:r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  </w:t>
      </w:r>
    </w:p>
    <w:p w:rsidR="00001A7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A∪B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-P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A∩B</m:t>
            </m:r>
          </m:e>
        </m:d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 </w:t>
      </w:r>
    </w:p>
    <w:p w:rsidR="000164D4" w:rsidRPr="00D9185A" w:rsidRDefault="000164D4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m:oMathPara>
        <m:oMath>
          <m:r>
            <w:rPr>
              <w:rFonts w:ascii="Cambria Math" w:eastAsiaTheme="minorEastAsia" w:hAnsi="Cambria Math" w:cs="Times New Roman"/>
              <w:sz w:val="20"/>
              <w:szCs w:val="20"/>
              <w:lang w:val="es-ES_tradnl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s-ES_tradnl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s-ES_tradnl"/>
                </w:rPr>
                <m:t>A∪B∪C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s-ES_tradnl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s-ES_tradnl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s-ES_tradnl"/>
                </w:rPr>
                <m:t>A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s-ES_tradnl"/>
            </w:rPr>
            <m:t>+P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s-ES_tradnl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s-ES_tradnl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s-ES_tradnl"/>
            </w:rPr>
            <m:t>+P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s-ES_tradnl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s-ES_tradnl"/>
                </w:rPr>
                <m:t>C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s-ES_tradnl"/>
            </w:rPr>
            <m:t>-P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s-ES_tradnl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s-ES_tradnl"/>
                </w:rPr>
                <m:t>A∩B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s-ES_tradnl"/>
            </w:rPr>
            <m:t>-P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s-ES_tradnl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s-ES_tradnl"/>
                </w:rPr>
                <m:t>A∩C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s-ES_tradnl"/>
            </w:rPr>
            <m:t>-P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0"/>
                  <w:szCs w:val="20"/>
                  <w:lang w:val="es-ES_tradnl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s-ES_tradnl"/>
                </w:rPr>
                <m:t>B∩C</m:t>
              </m:r>
            </m:e>
          </m:d>
          <m:r>
            <w:rPr>
              <w:rFonts w:ascii="Cambria Math" w:eastAsiaTheme="minorEastAsia" w:hAnsi="Cambria Math" w:cs="Times New Roman"/>
              <w:sz w:val="20"/>
              <w:szCs w:val="20"/>
              <w:lang w:val="es-ES_tradnl"/>
            </w:rPr>
            <m:t>+P(A∩B∩C)</m:t>
          </m:r>
        </m:oMath>
      </m:oMathPara>
    </w:p>
    <w:p w:rsidR="00001A7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P(B/A)=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P(A∩B)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P(A)</m:t>
            </m:r>
          </m:den>
        </m:f>
      </m:oMath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      Probabilidad condicionada (que ocurra B sabiendo que ocurre A)</w:t>
      </w:r>
    </w:p>
    <w:p w:rsidR="000164D4" w:rsidRPr="00D9185A" w:rsidRDefault="000164D4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>
        <w:rPr>
          <w:rFonts w:ascii="Times New Roman" w:eastAsiaTheme="minorEastAsia" w:hAnsi="Times New Roman" w:cs="Times New Roman"/>
          <w:sz w:val="20"/>
          <w:szCs w:val="20"/>
          <w:lang w:val="es-ES_tradnl"/>
        </w:rPr>
        <w:t>P(A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∩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)=P(A)-P(A∩B)</m:t>
        </m:r>
      </m:oMath>
    </w:p>
    <w:p w:rsidR="00001A7A" w:rsidRPr="00D9185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Si A y B son incompatibles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A∩B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=0</m:t>
        </m:r>
      </m:oMath>
    </w:p>
    <w:p w:rsidR="0098270A" w:rsidRPr="00D9185A" w:rsidRDefault="0098270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  <w:r w:rsidRPr="00D9185A">
        <w:rPr>
          <w:rFonts w:ascii="Times New Roman" w:eastAsiaTheme="minorEastAsia" w:hAnsi="Times New Roman" w:cs="Times New Roman"/>
          <w:sz w:val="20"/>
          <w:szCs w:val="20"/>
          <w:lang w:val="es-ES_tradnl"/>
        </w:rPr>
        <w:t xml:space="preserve">Si A y B son independientes </w:t>
      </w:r>
      <m:oMath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A∩B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A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es-ES_tradnl"/>
          </w:rPr>
          <m:t>*P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es-ES_tradnl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es-ES_tradnl"/>
              </w:rPr>
              <m:t>B</m:t>
            </m:r>
          </m:e>
        </m:d>
      </m:oMath>
    </w:p>
    <w:p w:rsidR="00D9185A" w:rsidRPr="00D9185A" w:rsidRDefault="00D9185A" w:rsidP="00DE72F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s-ES_tradnl"/>
        </w:rPr>
      </w:pPr>
    </w:p>
    <w:p w:rsidR="0098270A" w:rsidRPr="0098270A" w:rsidRDefault="0098270A" w:rsidP="00DE72F3">
      <w:pPr>
        <w:spacing w:after="0"/>
        <w:jc w:val="both"/>
        <w:rPr>
          <w:rFonts w:ascii="Times New Roman" w:eastAsiaTheme="minorEastAsia" w:hAnsi="Times New Roman" w:cs="Times New Roman"/>
          <w:sz w:val="16"/>
          <w:szCs w:val="16"/>
          <w:lang w:val="es-ES_tradnl"/>
        </w:rPr>
      </w:pPr>
    </w:p>
    <w:p w:rsidR="00001A7A" w:rsidRPr="00001A7A" w:rsidRDefault="00001A7A" w:rsidP="00DE72F3">
      <w:pPr>
        <w:spacing w:after="0"/>
        <w:jc w:val="both"/>
        <w:rPr>
          <w:rFonts w:ascii="Times New Roman" w:eastAsiaTheme="minorEastAsia" w:hAnsi="Times New Roman" w:cs="Times New Roman"/>
          <w:sz w:val="16"/>
          <w:szCs w:val="16"/>
          <w:lang w:val="es-ES_tradnl"/>
        </w:rPr>
      </w:pPr>
    </w:p>
    <w:sectPr w:rsidR="00001A7A" w:rsidRPr="00001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98"/>
    <w:rsid w:val="00001A7A"/>
    <w:rsid w:val="000164D4"/>
    <w:rsid w:val="001E6198"/>
    <w:rsid w:val="0038795F"/>
    <w:rsid w:val="00684168"/>
    <w:rsid w:val="0098270A"/>
    <w:rsid w:val="00D9185A"/>
    <w:rsid w:val="00DE72F3"/>
    <w:rsid w:val="00F2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1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619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6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2012-04-13T08:13:00Z</cp:lastPrinted>
  <dcterms:created xsi:type="dcterms:W3CDTF">2012-04-13T08:13:00Z</dcterms:created>
  <dcterms:modified xsi:type="dcterms:W3CDTF">2012-04-13T08:13:00Z</dcterms:modified>
</cp:coreProperties>
</file>